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6390" w14:textId="473BD84F" w:rsidR="008C5B22" w:rsidRDefault="008C5B22" w:rsidP="008C5B22">
      <w:pPr>
        <w:pStyle w:val="xdefault"/>
        <w:shd w:val="clear" w:color="auto" w:fill="FFFFFF"/>
        <w:spacing w:before="0" w:beforeAutospacing="0" w:after="0" w:afterAutospacing="0"/>
        <w:ind w:left="180"/>
      </w:pPr>
      <w:bookmarkStart w:id="0" w:name="_GoBack"/>
      <w:bookmarkEnd w:id="0"/>
      <w:r>
        <w:t>Name: __________________________________</w:t>
      </w:r>
      <w:r>
        <w:tab/>
      </w:r>
      <w:r>
        <w:tab/>
      </w:r>
      <w:r>
        <w:tab/>
        <w:t>Date: _____________________________</w:t>
      </w:r>
    </w:p>
    <w:p w14:paraId="350A1F7B" w14:textId="6932C209" w:rsidR="008C5B22" w:rsidRPr="008C5B22" w:rsidRDefault="008C5B22" w:rsidP="008C5B22">
      <w:pPr>
        <w:pStyle w:val="xdefault"/>
        <w:shd w:val="clear" w:color="auto" w:fill="FFFFFF"/>
        <w:spacing w:before="0" w:beforeAutospacing="0" w:after="0" w:afterAutospacing="0"/>
        <w:ind w:left="180"/>
      </w:pPr>
      <w:r>
        <w:t>Email: __________________________________</w:t>
      </w:r>
      <w:r>
        <w:tab/>
      </w:r>
      <w:r>
        <w:tab/>
      </w:r>
      <w:r>
        <w:tab/>
        <w:t>Telephone number: ___________________</w:t>
      </w:r>
    </w:p>
    <w:p w14:paraId="7136A13F" w14:textId="77777777" w:rsidR="008C5B22" w:rsidRDefault="008C5B22" w:rsidP="00F82FE4">
      <w:pPr>
        <w:pStyle w:val="xdefault"/>
        <w:shd w:val="clear" w:color="auto" w:fill="FFFFFF"/>
        <w:spacing w:before="0" w:beforeAutospacing="0" w:after="0" w:afterAutospacing="0"/>
        <w:ind w:left="180"/>
        <w:jc w:val="center"/>
        <w:rPr>
          <w:b/>
          <w:u w:val="single"/>
        </w:rPr>
      </w:pPr>
    </w:p>
    <w:p w14:paraId="4D947DC4" w14:textId="40434EE6" w:rsidR="00F82FE4" w:rsidRDefault="00F82FE4" w:rsidP="00F82FE4">
      <w:pPr>
        <w:pStyle w:val="xdefault"/>
        <w:shd w:val="clear" w:color="auto" w:fill="FFFFFF"/>
        <w:spacing w:before="0" w:beforeAutospacing="0" w:after="0" w:afterAutospacing="0"/>
        <w:ind w:left="180"/>
        <w:jc w:val="center"/>
        <w:rPr>
          <w:b/>
          <w:u w:val="single"/>
        </w:rPr>
      </w:pPr>
      <w:r w:rsidRPr="00F82FE4">
        <w:rPr>
          <w:b/>
          <w:u w:val="single"/>
        </w:rPr>
        <w:t>Determination of Human Subjects Research Checklist for Institutional Review</w:t>
      </w:r>
      <w:r w:rsidR="0072200D">
        <w:rPr>
          <w:b/>
          <w:u w:val="single"/>
        </w:rPr>
        <w:t xml:space="preserve"> Board</w:t>
      </w:r>
      <w:r w:rsidRPr="00F82FE4">
        <w:rPr>
          <w:b/>
          <w:u w:val="single"/>
        </w:rPr>
        <w:t xml:space="preserve"> </w:t>
      </w:r>
    </w:p>
    <w:p w14:paraId="54A9A616" w14:textId="77777777" w:rsidR="0072200D" w:rsidRPr="0072200D" w:rsidRDefault="0072200D" w:rsidP="00F82FE4">
      <w:pPr>
        <w:pStyle w:val="xdefault"/>
        <w:shd w:val="clear" w:color="auto" w:fill="FFFFFF"/>
        <w:spacing w:before="0" w:beforeAutospacing="0" w:after="0" w:afterAutospacing="0"/>
        <w:ind w:left="180"/>
        <w:jc w:val="center"/>
        <w:rPr>
          <w:sz w:val="20"/>
          <w:szCs w:val="20"/>
          <w:u w:val="single"/>
        </w:rPr>
      </w:pPr>
      <w:r w:rsidRPr="0072200D">
        <w:rPr>
          <w:sz w:val="20"/>
          <w:szCs w:val="20"/>
          <w:u w:val="single"/>
        </w:rPr>
        <w:t>(Checklist to determine the need of completion of IRB Application)</w:t>
      </w:r>
    </w:p>
    <w:p w14:paraId="0B558AB0" w14:textId="77777777" w:rsidR="0072200D" w:rsidRPr="0072200D" w:rsidRDefault="0072200D" w:rsidP="00050BB1">
      <w:pPr>
        <w:pStyle w:val="xdefault"/>
        <w:shd w:val="clear" w:color="auto" w:fill="FFFFFF"/>
        <w:spacing w:before="0" w:beforeAutospacing="0" w:after="0" w:afterAutospacing="0"/>
        <w:rPr>
          <w:u w:val="single"/>
        </w:rPr>
      </w:pPr>
    </w:p>
    <w:tbl>
      <w:tblPr>
        <w:tblStyle w:val="TableGrid"/>
        <w:tblpPr w:leftFromText="180" w:rightFromText="180" w:vertAnchor="page" w:horzAnchor="margin" w:tblpXSpec="center" w:tblpY="3649"/>
        <w:tblW w:w="11695" w:type="dxa"/>
        <w:tblLook w:val="04A0" w:firstRow="1" w:lastRow="0" w:firstColumn="1" w:lastColumn="0" w:noHBand="0" w:noVBand="1"/>
      </w:tblPr>
      <w:tblGrid>
        <w:gridCol w:w="6469"/>
        <w:gridCol w:w="539"/>
        <w:gridCol w:w="461"/>
        <w:gridCol w:w="630"/>
        <w:gridCol w:w="3596"/>
      </w:tblGrid>
      <w:tr w:rsidR="0072200D" w14:paraId="4942F790" w14:textId="77777777" w:rsidTr="0072200D">
        <w:tc>
          <w:tcPr>
            <w:tcW w:w="6469" w:type="dxa"/>
          </w:tcPr>
          <w:p w14:paraId="6BB63C9B" w14:textId="77777777" w:rsidR="0072200D" w:rsidRPr="0072200D" w:rsidRDefault="0072200D" w:rsidP="0072200D">
            <w:pPr>
              <w:rPr>
                <w:rFonts w:ascii="Times New Roman" w:hAnsi="Times New Roman" w:cs="Times New Roman"/>
                <w:b/>
                <w:sz w:val="20"/>
                <w:szCs w:val="20"/>
              </w:rPr>
            </w:pPr>
          </w:p>
        </w:tc>
        <w:tc>
          <w:tcPr>
            <w:tcW w:w="539" w:type="dxa"/>
          </w:tcPr>
          <w:p w14:paraId="493FE8C4" w14:textId="77777777" w:rsidR="0072200D" w:rsidRPr="0072200D" w:rsidRDefault="0072200D" w:rsidP="0072200D">
            <w:pPr>
              <w:rPr>
                <w:rFonts w:ascii="Times New Roman" w:hAnsi="Times New Roman" w:cs="Times New Roman"/>
                <w:b/>
                <w:sz w:val="20"/>
                <w:szCs w:val="20"/>
              </w:rPr>
            </w:pPr>
            <w:r>
              <w:rPr>
                <w:rFonts w:ascii="Times New Roman" w:hAnsi="Times New Roman" w:cs="Times New Roman"/>
                <w:b/>
                <w:sz w:val="20"/>
                <w:szCs w:val="20"/>
              </w:rPr>
              <w:t>Ye</w:t>
            </w:r>
            <w:r w:rsidRPr="0072200D">
              <w:rPr>
                <w:rFonts w:ascii="Times New Roman" w:hAnsi="Times New Roman" w:cs="Times New Roman"/>
                <w:b/>
                <w:sz w:val="20"/>
                <w:szCs w:val="20"/>
              </w:rPr>
              <w:t>s</w:t>
            </w:r>
          </w:p>
        </w:tc>
        <w:tc>
          <w:tcPr>
            <w:tcW w:w="461" w:type="dxa"/>
          </w:tcPr>
          <w:p w14:paraId="33D174C1" w14:textId="77777777" w:rsidR="0072200D" w:rsidRPr="0072200D" w:rsidRDefault="0072200D" w:rsidP="0072200D">
            <w:pPr>
              <w:rPr>
                <w:rFonts w:ascii="Times New Roman" w:hAnsi="Times New Roman" w:cs="Times New Roman"/>
                <w:b/>
                <w:sz w:val="20"/>
                <w:szCs w:val="20"/>
              </w:rPr>
            </w:pPr>
            <w:r w:rsidRPr="0072200D">
              <w:rPr>
                <w:rFonts w:ascii="Times New Roman" w:hAnsi="Times New Roman" w:cs="Times New Roman"/>
                <w:b/>
                <w:sz w:val="20"/>
                <w:szCs w:val="20"/>
              </w:rPr>
              <w:t xml:space="preserve">No </w:t>
            </w:r>
          </w:p>
        </w:tc>
        <w:tc>
          <w:tcPr>
            <w:tcW w:w="630" w:type="dxa"/>
          </w:tcPr>
          <w:p w14:paraId="0578E9E2" w14:textId="77777777" w:rsidR="0072200D" w:rsidRPr="0072200D" w:rsidRDefault="0072200D" w:rsidP="0072200D">
            <w:pPr>
              <w:rPr>
                <w:rFonts w:ascii="Times New Roman" w:hAnsi="Times New Roman" w:cs="Times New Roman"/>
                <w:b/>
                <w:sz w:val="20"/>
                <w:szCs w:val="20"/>
              </w:rPr>
            </w:pPr>
            <w:r w:rsidRPr="0072200D">
              <w:rPr>
                <w:rFonts w:ascii="Times New Roman" w:hAnsi="Times New Roman" w:cs="Times New Roman"/>
                <w:b/>
                <w:sz w:val="20"/>
                <w:szCs w:val="20"/>
              </w:rPr>
              <w:t>Not Sure</w:t>
            </w:r>
          </w:p>
        </w:tc>
        <w:tc>
          <w:tcPr>
            <w:tcW w:w="3596" w:type="dxa"/>
          </w:tcPr>
          <w:p w14:paraId="0AB12772" w14:textId="2965D7E0" w:rsidR="0072200D" w:rsidRPr="0072200D" w:rsidRDefault="0072200D" w:rsidP="0072200D">
            <w:pPr>
              <w:rPr>
                <w:rFonts w:ascii="Times New Roman" w:hAnsi="Times New Roman" w:cs="Times New Roman"/>
                <w:b/>
                <w:sz w:val="20"/>
                <w:szCs w:val="20"/>
              </w:rPr>
            </w:pPr>
            <w:r w:rsidRPr="0072200D">
              <w:rPr>
                <w:rFonts w:ascii="Times New Roman" w:hAnsi="Times New Roman" w:cs="Times New Roman"/>
                <w:b/>
                <w:sz w:val="20"/>
                <w:szCs w:val="20"/>
              </w:rPr>
              <w:t>If yes</w:t>
            </w:r>
            <w:r w:rsidR="006574B2">
              <w:rPr>
                <w:rFonts w:ascii="Times New Roman" w:hAnsi="Times New Roman" w:cs="Times New Roman"/>
                <w:b/>
                <w:sz w:val="20"/>
                <w:szCs w:val="20"/>
              </w:rPr>
              <w:t xml:space="preserve"> or not sure</w:t>
            </w:r>
            <w:r w:rsidRPr="0072200D">
              <w:rPr>
                <w:rFonts w:ascii="Times New Roman" w:hAnsi="Times New Roman" w:cs="Times New Roman"/>
                <w:b/>
                <w:sz w:val="20"/>
                <w:szCs w:val="20"/>
              </w:rPr>
              <w:t>, please explain:</w:t>
            </w:r>
          </w:p>
        </w:tc>
      </w:tr>
      <w:tr w:rsidR="0072200D" w14:paraId="2DF2E128" w14:textId="77777777" w:rsidTr="0072200D">
        <w:tc>
          <w:tcPr>
            <w:tcW w:w="6469" w:type="dxa"/>
          </w:tcPr>
          <w:p w14:paraId="29201D2A" w14:textId="77777777" w:rsidR="0072200D" w:rsidRPr="0072200D" w:rsidRDefault="0072200D" w:rsidP="0072200D">
            <w:pPr>
              <w:rPr>
                <w:rFonts w:ascii="Times New Roman" w:hAnsi="Times New Roman" w:cs="Times New Roman"/>
                <w:sz w:val="20"/>
                <w:szCs w:val="20"/>
              </w:rPr>
            </w:pPr>
            <w:r w:rsidRPr="0072200D">
              <w:rPr>
                <w:rFonts w:ascii="Times New Roman" w:hAnsi="Times New Roman" w:cs="Times New Roman"/>
                <w:sz w:val="20"/>
                <w:szCs w:val="20"/>
              </w:rPr>
              <w:t>Is the activity being conducted to generalize the information or findings to other individuals [“A systematic investigation is an activity that involves a prospective study plan that incorporates data collection, either quantitative or qualitative, and data analysis to answer a study question. Investigations designed to develop or contribute to generalizable knowledge are those designed to draw general conclusions (i.e., knowledge gained from a study may be applied to populations outside of the specific study population), inform policy or generalize findings.]?</w:t>
            </w:r>
          </w:p>
        </w:tc>
        <w:tc>
          <w:tcPr>
            <w:tcW w:w="539" w:type="dxa"/>
          </w:tcPr>
          <w:p w14:paraId="500BA388" w14:textId="77777777" w:rsidR="0072200D" w:rsidRDefault="0072200D" w:rsidP="0072200D"/>
        </w:tc>
        <w:tc>
          <w:tcPr>
            <w:tcW w:w="461" w:type="dxa"/>
          </w:tcPr>
          <w:p w14:paraId="698D78FD" w14:textId="77777777" w:rsidR="0072200D" w:rsidRDefault="0072200D" w:rsidP="0072200D"/>
        </w:tc>
        <w:tc>
          <w:tcPr>
            <w:tcW w:w="630" w:type="dxa"/>
          </w:tcPr>
          <w:p w14:paraId="736760EB" w14:textId="77777777" w:rsidR="0072200D" w:rsidRDefault="0072200D" w:rsidP="0072200D"/>
        </w:tc>
        <w:tc>
          <w:tcPr>
            <w:tcW w:w="3596" w:type="dxa"/>
          </w:tcPr>
          <w:p w14:paraId="5FFDFD7F" w14:textId="77777777" w:rsidR="0072200D" w:rsidRDefault="0072200D" w:rsidP="0072200D"/>
        </w:tc>
      </w:tr>
      <w:tr w:rsidR="0072200D" w14:paraId="69542860" w14:textId="77777777" w:rsidTr="0072200D">
        <w:trPr>
          <w:trHeight w:val="1115"/>
        </w:trPr>
        <w:tc>
          <w:tcPr>
            <w:tcW w:w="6469" w:type="dxa"/>
          </w:tcPr>
          <w:p w14:paraId="59B48436" w14:textId="77777777" w:rsidR="0072200D" w:rsidRPr="0072200D" w:rsidRDefault="0072200D" w:rsidP="0072200D">
            <w:pPr>
              <w:pStyle w:val="xmsonormal"/>
              <w:shd w:val="clear" w:color="auto" w:fill="FFFFFF"/>
              <w:spacing w:before="0" w:beforeAutospacing="0" w:after="120" w:afterAutospacing="0"/>
              <w:jc w:val="both"/>
              <w:rPr>
                <w:color w:val="212121"/>
                <w:sz w:val="20"/>
                <w:szCs w:val="20"/>
              </w:rPr>
            </w:pPr>
            <w:r w:rsidRPr="0072200D">
              <w:rPr>
                <w:iCs/>
                <w:sz w:val="20"/>
                <w:szCs w:val="20"/>
              </w:rPr>
              <w:t>Does the activity pose more than minimal risk to participants? (Minimal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tc>
        <w:tc>
          <w:tcPr>
            <w:tcW w:w="539" w:type="dxa"/>
          </w:tcPr>
          <w:p w14:paraId="7D40ECCC" w14:textId="77777777" w:rsidR="0072200D" w:rsidRDefault="0072200D" w:rsidP="0072200D"/>
        </w:tc>
        <w:tc>
          <w:tcPr>
            <w:tcW w:w="461" w:type="dxa"/>
          </w:tcPr>
          <w:p w14:paraId="3EC93E81" w14:textId="77777777" w:rsidR="0072200D" w:rsidRDefault="0072200D" w:rsidP="0072200D"/>
        </w:tc>
        <w:tc>
          <w:tcPr>
            <w:tcW w:w="630" w:type="dxa"/>
          </w:tcPr>
          <w:p w14:paraId="496FA006" w14:textId="77777777" w:rsidR="0072200D" w:rsidRDefault="0072200D" w:rsidP="0072200D"/>
        </w:tc>
        <w:tc>
          <w:tcPr>
            <w:tcW w:w="3596" w:type="dxa"/>
          </w:tcPr>
          <w:p w14:paraId="5A5AD2C1" w14:textId="77777777" w:rsidR="0072200D" w:rsidRDefault="0072200D" w:rsidP="0072200D"/>
        </w:tc>
      </w:tr>
      <w:tr w:rsidR="0072200D" w14:paraId="382F896D" w14:textId="77777777" w:rsidTr="0072200D">
        <w:tc>
          <w:tcPr>
            <w:tcW w:w="6469" w:type="dxa"/>
          </w:tcPr>
          <w:p w14:paraId="5C9DEB27" w14:textId="77777777" w:rsidR="0072200D" w:rsidRPr="0072200D" w:rsidRDefault="0072200D" w:rsidP="0072200D">
            <w:pPr>
              <w:rPr>
                <w:rFonts w:ascii="Times New Roman" w:hAnsi="Times New Roman" w:cs="Times New Roman"/>
                <w:sz w:val="20"/>
                <w:szCs w:val="20"/>
              </w:rPr>
            </w:pPr>
            <w:r w:rsidRPr="0072200D">
              <w:rPr>
                <w:rFonts w:ascii="Times New Roman" w:hAnsi="Times New Roman" w:cs="Times New Roman"/>
                <w:iCs/>
                <w:sz w:val="20"/>
                <w:szCs w:val="20"/>
              </w:rPr>
              <w:t xml:space="preserve">Does the activity involve vulnerable populations </w:t>
            </w:r>
            <w:r w:rsidRPr="0072200D">
              <w:rPr>
                <w:rFonts w:ascii="Times New Roman" w:hAnsi="Times New Roman" w:cs="Times New Roman"/>
                <w:color w:val="212121"/>
                <w:sz w:val="20"/>
                <w:szCs w:val="20"/>
              </w:rPr>
              <w:t>(e.g., children, adults who cannot consent form themselves, prisoners)?</w:t>
            </w:r>
          </w:p>
        </w:tc>
        <w:tc>
          <w:tcPr>
            <w:tcW w:w="539" w:type="dxa"/>
          </w:tcPr>
          <w:p w14:paraId="31530FCF" w14:textId="77777777" w:rsidR="0072200D" w:rsidRDefault="0072200D" w:rsidP="0072200D"/>
        </w:tc>
        <w:tc>
          <w:tcPr>
            <w:tcW w:w="461" w:type="dxa"/>
          </w:tcPr>
          <w:p w14:paraId="5A924D77" w14:textId="77777777" w:rsidR="0072200D" w:rsidRDefault="0072200D" w:rsidP="0072200D"/>
        </w:tc>
        <w:tc>
          <w:tcPr>
            <w:tcW w:w="630" w:type="dxa"/>
          </w:tcPr>
          <w:p w14:paraId="39B2C332" w14:textId="77777777" w:rsidR="0072200D" w:rsidRDefault="0072200D" w:rsidP="0072200D"/>
        </w:tc>
        <w:tc>
          <w:tcPr>
            <w:tcW w:w="3596" w:type="dxa"/>
          </w:tcPr>
          <w:p w14:paraId="19F71D66" w14:textId="77777777" w:rsidR="0072200D" w:rsidRDefault="0072200D" w:rsidP="0072200D"/>
        </w:tc>
      </w:tr>
      <w:tr w:rsidR="0072200D" w14:paraId="04D49A90" w14:textId="77777777" w:rsidTr="0072200D">
        <w:tc>
          <w:tcPr>
            <w:tcW w:w="6469" w:type="dxa"/>
          </w:tcPr>
          <w:p w14:paraId="12B7FD5B" w14:textId="77777777" w:rsidR="0072200D" w:rsidRPr="0072200D" w:rsidRDefault="0072200D" w:rsidP="0072200D">
            <w:pPr>
              <w:rPr>
                <w:rFonts w:ascii="Times New Roman" w:hAnsi="Times New Roman" w:cs="Times New Roman"/>
                <w:sz w:val="20"/>
                <w:szCs w:val="20"/>
              </w:rPr>
            </w:pPr>
            <w:r w:rsidRPr="0072200D">
              <w:rPr>
                <w:rFonts w:ascii="Times New Roman" w:hAnsi="Times New Roman" w:cs="Times New Roman"/>
                <w:color w:val="212121"/>
                <w:sz w:val="20"/>
                <w:szCs w:val="20"/>
              </w:rPr>
              <w:t>Does the activity involve sensitive topics (e.g., illegal activities, child abuse, sexual assault, drug use etc.)?</w:t>
            </w:r>
          </w:p>
        </w:tc>
        <w:tc>
          <w:tcPr>
            <w:tcW w:w="539" w:type="dxa"/>
          </w:tcPr>
          <w:p w14:paraId="377F4EF8" w14:textId="77777777" w:rsidR="0072200D" w:rsidRDefault="0072200D" w:rsidP="0072200D"/>
        </w:tc>
        <w:tc>
          <w:tcPr>
            <w:tcW w:w="461" w:type="dxa"/>
          </w:tcPr>
          <w:p w14:paraId="2A0561CD" w14:textId="77777777" w:rsidR="0072200D" w:rsidRDefault="0072200D" w:rsidP="0072200D"/>
        </w:tc>
        <w:tc>
          <w:tcPr>
            <w:tcW w:w="630" w:type="dxa"/>
          </w:tcPr>
          <w:p w14:paraId="2B85C9EB" w14:textId="77777777" w:rsidR="0072200D" w:rsidRDefault="0072200D" w:rsidP="0072200D"/>
        </w:tc>
        <w:tc>
          <w:tcPr>
            <w:tcW w:w="3596" w:type="dxa"/>
          </w:tcPr>
          <w:p w14:paraId="46A00B0C" w14:textId="77777777" w:rsidR="0072200D" w:rsidRDefault="0072200D" w:rsidP="0072200D"/>
        </w:tc>
      </w:tr>
      <w:tr w:rsidR="0072200D" w14:paraId="20195493" w14:textId="77777777" w:rsidTr="0072200D">
        <w:tc>
          <w:tcPr>
            <w:tcW w:w="6469" w:type="dxa"/>
          </w:tcPr>
          <w:p w14:paraId="6B3A3990" w14:textId="77777777" w:rsidR="0072200D" w:rsidRPr="0072200D" w:rsidRDefault="0072200D" w:rsidP="0072200D">
            <w:pPr>
              <w:rPr>
                <w:rFonts w:ascii="Times New Roman" w:hAnsi="Times New Roman" w:cs="Times New Roman"/>
                <w:sz w:val="20"/>
                <w:szCs w:val="20"/>
              </w:rPr>
            </w:pPr>
            <w:r w:rsidRPr="0072200D">
              <w:rPr>
                <w:rFonts w:ascii="Times New Roman" w:hAnsi="Times New Roman" w:cs="Times New Roman"/>
                <w:bCs/>
                <w:color w:val="212121"/>
                <w:sz w:val="20"/>
                <w:szCs w:val="20"/>
              </w:rPr>
              <w:t>Is the activity scholarly and journalistic activities (e.g., oral histories, journalism, biography, literary criticism, legal research or historical scholarship), including the collection and use of information, that focus directly on the specific individuals about whom the information is collection (specific people, times, and places) rather than attempting to build knowledge and theories that can be generalized (applied to other people, times, places, situations)?</w:t>
            </w:r>
          </w:p>
        </w:tc>
        <w:tc>
          <w:tcPr>
            <w:tcW w:w="539" w:type="dxa"/>
          </w:tcPr>
          <w:p w14:paraId="33BF2C72" w14:textId="77777777" w:rsidR="0072200D" w:rsidRDefault="0072200D" w:rsidP="0072200D"/>
        </w:tc>
        <w:tc>
          <w:tcPr>
            <w:tcW w:w="461" w:type="dxa"/>
          </w:tcPr>
          <w:p w14:paraId="4818D0E1" w14:textId="77777777" w:rsidR="0072200D" w:rsidRDefault="0072200D" w:rsidP="0072200D"/>
        </w:tc>
        <w:tc>
          <w:tcPr>
            <w:tcW w:w="630" w:type="dxa"/>
          </w:tcPr>
          <w:p w14:paraId="7B121BCE" w14:textId="77777777" w:rsidR="0072200D" w:rsidRDefault="0072200D" w:rsidP="0072200D"/>
        </w:tc>
        <w:tc>
          <w:tcPr>
            <w:tcW w:w="3596" w:type="dxa"/>
          </w:tcPr>
          <w:p w14:paraId="00C1A666" w14:textId="77777777" w:rsidR="0072200D" w:rsidRDefault="0072200D" w:rsidP="0072200D"/>
        </w:tc>
      </w:tr>
      <w:tr w:rsidR="0072200D" w14:paraId="59D0F74D" w14:textId="77777777" w:rsidTr="0072200D">
        <w:tc>
          <w:tcPr>
            <w:tcW w:w="6469" w:type="dxa"/>
          </w:tcPr>
          <w:p w14:paraId="06CE43C1" w14:textId="77777777" w:rsidR="0072200D" w:rsidRPr="0072200D" w:rsidRDefault="0072200D" w:rsidP="0072200D">
            <w:pPr>
              <w:pStyle w:val="NormalWeb"/>
              <w:shd w:val="clear" w:color="auto" w:fill="FFFFFF"/>
              <w:spacing w:before="0" w:beforeAutospacing="0" w:after="0" w:afterAutospacing="0"/>
              <w:jc w:val="both"/>
              <w:rPr>
                <w:color w:val="212121"/>
                <w:sz w:val="20"/>
                <w:szCs w:val="20"/>
              </w:rPr>
            </w:pPr>
            <w:r w:rsidRPr="0072200D">
              <w:rPr>
                <w:color w:val="212121"/>
                <w:sz w:val="20"/>
                <w:szCs w:val="20"/>
              </w:rPr>
              <w:t>Does the activity involve secondary data sets with identifiable private information?</w:t>
            </w:r>
          </w:p>
        </w:tc>
        <w:tc>
          <w:tcPr>
            <w:tcW w:w="539" w:type="dxa"/>
          </w:tcPr>
          <w:p w14:paraId="3209F282" w14:textId="77777777" w:rsidR="0072200D" w:rsidRDefault="0072200D" w:rsidP="0072200D"/>
        </w:tc>
        <w:tc>
          <w:tcPr>
            <w:tcW w:w="461" w:type="dxa"/>
          </w:tcPr>
          <w:p w14:paraId="42A92793" w14:textId="77777777" w:rsidR="0072200D" w:rsidRDefault="0072200D" w:rsidP="0072200D"/>
        </w:tc>
        <w:tc>
          <w:tcPr>
            <w:tcW w:w="630" w:type="dxa"/>
          </w:tcPr>
          <w:p w14:paraId="6E601964" w14:textId="77777777" w:rsidR="0072200D" w:rsidRDefault="0072200D" w:rsidP="0072200D"/>
        </w:tc>
        <w:tc>
          <w:tcPr>
            <w:tcW w:w="3596" w:type="dxa"/>
          </w:tcPr>
          <w:p w14:paraId="77BAF188" w14:textId="77777777" w:rsidR="0072200D" w:rsidRDefault="0072200D" w:rsidP="0072200D"/>
        </w:tc>
      </w:tr>
      <w:tr w:rsidR="0072200D" w14:paraId="07F26A4F" w14:textId="77777777" w:rsidTr="0072200D">
        <w:tc>
          <w:tcPr>
            <w:tcW w:w="6469" w:type="dxa"/>
          </w:tcPr>
          <w:p w14:paraId="40AC196B" w14:textId="108DF5DB" w:rsidR="0072200D" w:rsidRPr="0072200D" w:rsidRDefault="0072200D" w:rsidP="0072200D">
            <w:pPr>
              <w:pStyle w:val="NormalWeb"/>
              <w:shd w:val="clear" w:color="auto" w:fill="FFFFFF"/>
              <w:spacing w:before="0" w:beforeAutospacing="0" w:after="0" w:afterAutospacing="0"/>
              <w:jc w:val="both"/>
              <w:rPr>
                <w:color w:val="212121"/>
                <w:sz w:val="20"/>
                <w:szCs w:val="20"/>
              </w:rPr>
            </w:pPr>
            <w:r w:rsidRPr="0072200D">
              <w:rPr>
                <w:color w:val="212121"/>
                <w:sz w:val="20"/>
                <w:szCs w:val="20"/>
              </w:rPr>
              <w:t>Is the data collected for administrative purposes with the intention of publication?</w:t>
            </w:r>
          </w:p>
        </w:tc>
        <w:tc>
          <w:tcPr>
            <w:tcW w:w="539" w:type="dxa"/>
          </w:tcPr>
          <w:p w14:paraId="2557EC8C" w14:textId="77777777" w:rsidR="0072200D" w:rsidRDefault="0072200D" w:rsidP="0072200D"/>
        </w:tc>
        <w:tc>
          <w:tcPr>
            <w:tcW w:w="461" w:type="dxa"/>
          </w:tcPr>
          <w:p w14:paraId="391A860F" w14:textId="77777777" w:rsidR="0072200D" w:rsidRDefault="0072200D" w:rsidP="0072200D"/>
        </w:tc>
        <w:tc>
          <w:tcPr>
            <w:tcW w:w="630" w:type="dxa"/>
          </w:tcPr>
          <w:p w14:paraId="4995C710" w14:textId="77777777" w:rsidR="0072200D" w:rsidRDefault="0072200D" w:rsidP="0072200D"/>
        </w:tc>
        <w:tc>
          <w:tcPr>
            <w:tcW w:w="3596" w:type="dxa"/>
          </w:tcPr>
          <w:p w14:paraId="120293F2" w14:textId="77777777" w:rsidR="0072200D" w:rsidRDefault="0072200D" w:rsidP="0072200D"/>
        </w:tc>
      </w:tr>
      <w:tr w:rsidR="0072200D" w14:paraId="0B06D893" w14:textId="77777777" w:rsidTr="0072200D">
        <w:tc>
          <w:tcPr>
            <w:tcW w:w="6469" w:type="dxa"/>
          </w:tcPr>
          <w:p w14:paraId="79E4FF6F" w14:textId="77777777" w:rsidR="0072200D" w:rsidRPr="0072200D" w:rsidRDefault="0072200D" w:rsidP="00FB4FCE">
            <w:pPr>
              <w:pStyle w:val="NormalWeb"/>
              <w:shd w:val="clear" w:color="auto" w:fill="FFFFFF"/>
              <w:spacing w:before="0" w:beforeAutospacing="0" w:after="0" w:afterAutospacing="0"/>
              <w:jc w:val="both"/>
              <w:rPr>
                <w:color w:val="212121"/>
                <w:sz w:val="20"/>
                <w:szCs w:val="20"/>
              </w:rPr>
            </w:pPr>
            <w:r w:rsidRPr="0072200D">
              <w:rPr>
                <w:color w:val="212121"/>
                <w:sz w:val="20"/>
                <w:szCs w:val="20"/>
              </w:rPr>
              <w:t xml:space="preserve">Does the activity involve the use of </w:t>
            </w:r>
            <w:r w:rsidRPr="0072200D">
              <w:rPr>
                <w:b/>
                <w:color w:val="212121"/>
                <w:sz w:val="20"/>
                <w:szCs w:val="20"/>
              </w:rPr>
              <w:t>publically available data</w:t>
            </w:r>
            <w:r w:rsidRPr="0072200D">
              <w:rPr>
                <w:color w:val="212121"/>
                <w:sz w:val="20"/>
                <w:szCs w:val="20"/>
              </w:rPr>
              <w:t xml:space="preserve"> that contains sensitive, personal or other identifiable information?</w:t>
            </w:r>
          </w:p>
        </w:tc>
        <w:tc>
          <w:tcPr>
            <w:tcW w:w="539" w:type="dxa"/>
          </w:tcPr>
          <w:p w14:paraId="61284201" w14:textId="77777777" w:rsidR="0072200D" w:rsidRDefault="0072200D" w:rsidP="0072200D"/>
        </w:tc>
        <w:tc>
          <w:tcPr>
            <w:tcW w:w="461" w:type="dxa"/>
          </w:tcPr>
          <w:p w14:paraId="607903CB" w14:textId="77777777" w:rsidR="0072200D" w:rsidRDefault="0072200D" w:rsidP="0072200D"/>
        </w:tc>
        <w:tc>
          <w:tcPr>
            <w:tcW w:w="630" w:type="dxa"/>
          </w:tcPr>
          <w:p w14:paraId="1D935E03" w14:textId="77777777" w:rsidR="0072200D" w:rsidRDefault="0072200D" w:rsidP="0072200D"/>
        </w:tc>
        <w:tc>
          <w:tcPr>
            <w:tcW w:w="3596" w:type="dxa"/>
          </w:tcPr>
          <w:p w14:paraId="398A55B5" w14:textId="77777777" w:rsidR="0072200D" w:rsidRDefault="0072200D" w:rsidP="0072200D"/>
        </w:tc>
      </w:tr>
      <w:tr w:rsidR="0072200D" w14:paraId="752806CF" w14:textId="77777777" w:rsidTr="0072200D">
        <w:tc>
          <w:tcPr>
            <w:tcW w:w="6469" w:type="dxa"/>
          </w:tcPr>
          <w:p w14:paraId="20AF2E62" w14:textId="77777777" w:rsidR="0072200D" w:rsidRPr="0072200D" w:rsidRDefault="0072200D" w:rsidP="00FB4FCE">
            <w:pPr>
              <w:pStyle w:val="NormalWeb"/>
              <w:shd w:val="clear" w:color="auto" w:fill="FFFFFF"/>
              <w:spacing w:before="0" w:beforeAutospacing="0" w:after="0" w:afterAutospacing="0"/>
              <w:jc w:val="both"/>
              <w:rPr>
                <w:color w:val="212121"/>
                <w:sz w:val="20"/>
                <w:szCs w:val="20"/>
              </w:rPr>
            </w:pPr>
            <w:r w:rsidRPr="0072200D">
              <w:rPr>
                <w:color w:val="212121"/>
                <w:sz w:val="20"/>
                <w:szCs w:val="20"/>
              </w:rPr>
              <w:t>Does the interview or survey focus on experiences, opinions, and sensitive information about people?</w:t>
            </w:r>
          </w:p>
        </w:tc>
        <w:tc>
          <w:tcPr>
            <w:tcW w:w="539" w:type="dxa"/>
          </w:tcPr>
          <w:p w14:paraId="7B933B2B" w14:textId="77777777" w:rsidR="0072200D" w:rsidRDefault="0072200D" w:rsidP="0072200D"/>
        </w:tc>
        <w:tc>
          <w:tcPr>
            <w:tcW w:w="461" w:type="dxa"/>
          </w:tcPr>
          <w:p w14:paraId="5A51CB18" w14:textId="77777777" w:rsidR="0072200D" w:rsidRDefault="0072200D" w:rsidP="0072200D"/>
        </w:tc>
        <w:tc>
          <w:tcPr>
            <w:tcW w:w="630" w:type="dxa"/>
          </w:tcPr>
          <w:p w14:paraId="0EE935E8" w14:textId="77777777" w:rsidR="0072200D" w:rsidRDefault="0072200D" w:rsidP="0072200D"/>
        </w:tc>
        <w:tc>
          <w:tcPr>
            <w:tcW w:w="3596" w:type="dxa"/>
          </w:tcPr>
          <w:p w14:paraId="23C5C51F" w14:textId="77777777" w:rsidR="0072200D" w:rsidRDefault="0072200D" w:rsidP="0072200D"/>
        </w:tc>
      </w:tr>
      <w:tr w:rsidR="0072200D" w14:paraId="30402296" w14:textId="77777777" w:rsidTr="0072200D">
        <w:tc>
          <w:tcPr>
            <w:tcW w:w="6469" w:type="dxa"/>
          </w:tcPr>
          <w:p w14:paraId="1B9A1728" w14:textId="1F58EE60" w:rsidR="0072200D" w:rsidRPr="0072200D" w:rsidRDefault="0072200D" w:rsidP="0072200D">
            <w:pPr>
              <w:tabs>
                <w:tab w:val="left" w:pos="1380"/>
              </w:tabs>
              <w:rPr>
                <w:rFonts w:ascii="Times New Roman" w:hAnsi="Times New Roman" w:cs="Times New Roman"/>
                <w:sz w:val="20"/>
                <w:szCs w:val="20"/>
              </w:rPr>
            </w:pPr>
            <w:r w:rsidRPr="0072200D">
              <w:rPr>
                <w:rFonts w:ascii="Times New Roman" w:hAnsi="Times New Roman" w:cs="Times New Roman"/>
                <w:color w:val="212121"/>
                <w:sz w:val="20"/>
                <w:szCs w:val="20"/>
              </w:rPr>
              <w:t>Will the research (included class related projects) be later published, lead to poster presentations, or presented at a conference or other venue?</w:t>
            </w:r>
          </w:p>
        </w:tc>
        <w:tc>
          <w:tcPr>
            <w:tcW w:w="539" w:type="dxa"/>
          </w:tcPr>
          <w:p w14:paraId="01771900" w14:textId="77777777" w:rsidR="0072200D" w:rsidRDefault="0072200D" w:rsidP="0072200D"/>
        </w:tc>
        <w:tc>
          <w:tcPr>
            <w:tcW w:w="461" w:type="dxa"/>
          </w:tcPr>
          <w:p w14:paraId="5106C2B5" w14:textId="77777777" w:rsidR="0072200D" w:rsidRDefault="0072200D" w:rsidP="0072200D"/>
        </w:tc>
        <w:tc>
          <w:tcPr>
            <w:tcW w:w="630" w:type="dxa"/>
          </w:tcPr>
          <w:p w14:paraId="0B686BF4" w14:textId="77777777" w:rsidR="0072200D" w:rsidRDefault="0072200D" w:rsidP="0072200D"/>
        </w:tc>
        <w:tc>
          <w:tcPr>
            <w:tcW w:w="3596" w:type="dxa"/>
          </w:tcPr>
          <w:p w14:paraId="4002388C" w14:textId="77777777" w:rsidR="0072200D" w:rsidRDefault="0072200D" w:rsidP="0072200D"/>
        </w:tc>
      </w:tr>
      <w:tr w:rsidR="0072200D" w14:paraId="7B7680DF" w14:textId="77777777" w:rsidTr="0072200D">
        <w:tc>
          <w:tcPr>
            <w:tcW w:w="6469" w:type="dxa"/>
          </w:tcPr>
          <w:p w14:paraId="277B9229" w14:textId="77777777" w:rsidR="0072200D" w:rsidRPr="0072200D" w:rsidRDefault="0072200D" w:rsidP="0072200D">
            <w:pPr>
              <w:rPr>
                <w:rFonts w:ascii="Times New Roman" w:hAnsi="Times New Roman" w:cs="Times New Roman"/>
                <w:sz w:val="20"/>
                <w:szCs w:val="20"/>
              </w:rPr>
            </w:pPr>
            <w:r w:rsidRPr="0072200D">
              <w:rPr>
                <w:rFonts w:ascii="Times New Roman" w:hAnsi="Times New Roman" w:cs="Times New Roman"/>
                <w:color w:val="212121"/>
                <w:sz w:val="20"/>
                <w:szCs w:val="20"/>
              </w:rPr>
              <w:t>Does the activity involve obtaining voluntary, prospective agreement from participants with whom you will be interacting?</w:t>
            </w:r>
          </w:p>
        </w:tc>
        <w:tc>
          <w:tcPr>
            <w:tcW w:w="539" w:type="dxa"/>
          </w:tcPr>
          <w:p w14:paraId="4AA2F52D" w14:textId="77777777" w:rsidR="0072200D" w:rsidRDefault="0072200D" w:rsidP="0072200D"/>
        </w:tc>
        <w:tc>
          <w:tcPr>
            <w:tcW w:w="461" w:type="dxa"/>
          </w:tcPr>
          <w:p w14:paraId="68A4A7B8" w14:textId="77777777" w:rsidR="0072200D" w:rsidRDefault="0072200D" w:rsidP="0072200D"/>
        </w:tc>
        <w:tc>
          <w:tcPr>
            <w:tcW w:w="630" w:type="dxa"/>
          </w:tcPr>
          <w:p w14:paraId="0FC33F06" w14:textId="77777777" w:rsidR="0072200D" w:rsidRDefault="0072200D" w:rsidP="0072200D"/>
        </w:tc>
        <w:tc>
          <w:tcPr>
            <w:tcW w:w="3596" w:type="dxa"/>
          </w:tcPr>
          <w:p w14:paraId="50558259" w14:textId="77777777" w:rsidR="0072200D" w:rsidRDefault="0072200D" w:rsidP="0072200D"/>
        </w:tc>
      </w:tr>
      <w:tr w:rsidR="0072200D" w14:paraId="5DB36CB6" w14:textId="77777777" w:rsidTr="0072200D">
        <w:trPr>
          <w:trHeight w:val="143"/>
        </w:trPr>
        <w:tc>
          <w:tcPr>
            <w:tcW w:w="6469" w:type="dxa"/>
          </w:tcPr>
          <w:p w14:paraId="0C3AE479" w14:textId="3E9D73CB" w:rsidR="0072200D" w:rsidRPr="0072200D" w:rsidRDefault="0072200D" w:rsidP="008C5B22">
            <w:pPr>
              <w:pStyle w:val="xmsonormal"/>
              <w:shd w:val="clear" w:color="auto" w:fill="FFFFFF"/>
              <w:spacing w:before="0" w:beforeAutospacing="0" w:after="120" w:afterAutospacing="0"/>
              <w:jc w:val="both"/>
              <w:rPr>
                <w:color w:val="212121"/>
                <w:sz w:val="20"/>
                <w:szCs w:val="20"/>
              </w:rPr>
            </w:pPr>
            <w:r w:rsidRPr="0072200D">
              <w:rPr>
                <w:color w:val="212121"/>
                <w:sz w:val="20"/>
                <w:szCs w:val="20"/>
              </w:rPr>
              <w:t>Does the activity involve associating the participants’ identities with their information </w:t>
            </w:r>
            <w:r w:rsidRPr="0072200D">
              <w:rPr>
                <w:color w:val="212121"/>
                <w:sz w:val="20"/>
                <w:szCs w:val="20"/>
                <w:u w:val="single"/>
              </w:rPr>
              <w:t>in any way</w:t>
            </w:r>
            <w:r w:rsidR="008C5B22">
              <w:rPr>
                <w:color w:val="212121"/>
                <w:sz w:val="20"/>
                <w:szCs w:val="20"/>
                <w:u w:val="single"/>
              </w:rPr>
              <w:t xml:space="preserve"> </w:t>
            </w:r>
            <w:r w:rsidR="008C5B22" w:rsidRPr="008C5B22">
              <w:rPr>
                <w:color w:val="212121"/>
                <w:sz w:val="20"/>
                <w:szCs w:val="20"/>
              </w:rPr>
              <w:t xml:space="preserve">(e.g., </w:t>
            </w:r>
            <w:r w:rsidR="008C5B22">
              <w:rPr>
                <w:color w:val="212121"/>
                <w:sz w:val="20"/>
                <w:szCs w:val="20"/>
              </w:rPr>
              <w:t xml:space="preserve">cell phone number, name, </w:t>
            </w:r>
            <w:r w:rsidR="00DA1A3F">
              <w:rPr>
                <w:color w:val="212121"/>
                <w:sz w:val="20"/>
                <w:szCs w:val="20"/>
              </w:rPr>
              <w:t xml:space="preserve">class, </w:t>
            </w:r>
            <w:r w:rsidR="008C5B22">
              <w:rPr>
                <w:color w:val="212121"/>
                <w:sz w:val="20"/>
                <w:szCs w:val="20"/>
              </w:rPr>
              <w:t>etc.)</w:t>
            </w:r>
            <w:r w:rsidRPr="0072200D">
              <w:rPr>
                <w:color w:val="212121"/>
                <w:sz w:val="20"/>
                <w:szCs w:val="20"/>
              </w:rPr>
              <w:t>?</w:t>
            </w:r>
          </w:p>
        </w:tc>
        <w:tc>
          <w:tcPr>
            <w:tcW w:w="539" w:type="dxa"/>
          </w:tcPr>
          <w:p w14:paraId="4A5BBA5E" w14:textId="77777777" w:rsidR="0072200D" w:rsidRDefault="0072200D" w:rsidP="0072200D"/>
        </w:tc>
        <w:tc>
          <w:tcPr>
            <w:tcW w:w="461" w:type="dxa"/>
          </w:tcPr>
          <w:p w14:paraId="3C097BC5" w14:textId="77777777" w:rsidR="0072200D" w:rsidRDefault="0072200D" w:rsidP="0072200D"/>
        </w:tc>
        <w:tc>
          <w:tcPr>
            <w:tcW w:w="630" w:type="dxa"/>
          </w:tcPr>
          <w:p w14:paraId="52DE0351" w14:textId="77777777" w:rsidR="0072200D" w:rsidRDefault="0072200D" w:rsidP="0072200D"/>
        </w:tc>
        <w:tc>
          <w:tcPr>
            <w:tcW w:w="3596" w:type="dxa"/>
          </w:tcPr>
          <w:p w14:paraId="2A321098" w14:textId="77777777" w:rsidR="0072200D" w:rsidRDefault="0072200D" w:rsidP="0072200D"/>
        </w:tc>
      </w:tr>
    </w:tbl>
    <w:p w14:paraId="475E659F" w14:textId="77777777" w:rsidR="0072200D" w:rsidRPr="0072200D" w:rsidRDefault="0072200D" w:rsidP="0072200D">
      <w:pPr>
        <w:pStyle w:val="xmsonormal"/>
        <w:shd w:val="clear" w:color="auto" w:fill="FFFFFF"/>
        <w:spacing w:before="0" w:beforeAutospacing="0" w:after="0" w:afterAutospacing="0"/>
        <w:jc w:val="both"/>
        <w:rPr>
          <w:i/>
          <w:iCs/>
          <w:color w:val="002060"/>
          <w:sz w:val="20"/>
          <w:szCs w:val="20"/>
        </w:rPr>
      </w:pPr>
      <w:r w:rsidRPr="0072200D">
        <w:rPr>
          <w:b/>
          <w:bCs/>
          <w:color w:val="212121"/>
          <w:sz w:val="20"/>
          <w:szCs w:val="20"/>
        </w:rPr>
        <w:t>Project Summary.</w:t>
      </w:r>
      <w:r w:rsidRPr="0072200D">
        <w:rPr>
          <w:color w:val="212121"/>
          <w:sz w:val="20"/>
          <w:szCs w:val="20"/>
        </w:rPr>
        <w:t>  Briefly describe the proposed activity </w:t>
      </w:r>
      <w:r w:rsidRPr="0072200D">
        <w:rPr>
          <w:b/>
          <w:bCs/>
          <w:color w:val="212121"/>
          <w:sz w:val="20"/>
          <w:szCs w:val="20"/>
          <w:u w:val="single"/>
        </w:rPr>
        <w:t>in language that can be understood by a non-scientist</w:t>
      </w:r>
      <w:r w:rsidRPr="0072200D">
        <w:rPr>
          <w:color w:val="212121"/>
          <w:sz w:val="20"/>
          <w:szCs w:val="20"/>
        </w:rPr>
        <w:t>.  The abstract should summarize the objectives of the research and the procedures to be used, with an emphasis on what will happen to the participant:</w:t>
      </w:r>
    </w:p>
    <w:p w14:paraId="0B6D66FF" w14:textId="77777777" w:rsidR="00F82FE4" w:rsidRPr="00F82FE4" w:rsidRDefault="00F82FE4" w:rsidP="00F82FE4">
      <w:pPr>
        <w:pStyle w:val="xdefault"/>
        <w:shd w:val="clear" w:color="auto" w:fill="FFFFFF"/>
        <w:spacing w:before="0" w:beforeAutospacing="0" w:after="0" w:afterAutospacing="0"/>
        <w:ind w:left="180"/>
        <w:jc w:val="center"/>
        <w:rPr>
          <w:b/>
          <w:u w:val="single"/>
        </w:rPr>
      </w:pPr>
    </w:p>
    <w:p w14:paraId="7F14FD21" w14:textId="77777777" w:rsidR="00F82FE4" w:rsidRPr="0072200D" w:rsidRDefault="00F82FE4" w:rsidP="0072200D">
      <w:pPr>
        <w:pStyle w:val="xmsonormal"/>
        <w:shd w:val="clear" w:color="auto" w:fill="FFFFFF"/>
        <w:spacing w:before="0" w:beforeAutospacing="0" w:after="0" w:afterAutospacing="0"/>
        <w:jc w:val="both"/>
        <w:rPr>
          <w:i/>
          <w:iCs/>
          <w:color w:val="002060"/>
          <w:sz w:val="20"/>
          <w:szCs w:val="20"/>
        </w:rPr>
      </w:pPr>
    </w:p>
    <w:sectPr w:rsidR="00F82FE4" w:rsidRPr="0072200D" w:rsidSect="0072200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0137" w14:textId="77777777" w:rsidR="003771A0" w:rsidRDefault="003771A0" w:rsidP="0072200D">
      <w:pPr>
        <w:spacing w:after="0" w:line="240" w:lineRule="auto"/>
      </w:pPr>
      <w:r>
        <w:separator/>
      </w:r>
    </w:p>
  </w:endnote>
  <w:endnote w:type="continuationSeparator" w:id="0">
    <w:p w14:paraId="35598096" w14:textId="77777777" w:rsidR="003771A0" w:rsidRDefault="003771A0" w:rsidP="0072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BAFC" w14:textId="77777777" w:rsidR="0072200D" w:rsidRPr="0072200D" w:rsidRDefault="0072200D" w:rsidP="0072200D">
    <w:pPr>
      <w:pStyle w:val="Footer"/>
      <w:tabs>
        <w:tab w:val="clear" w:pos="4680"/>
        <w:tab w:val="clear" w:pos="9360"/>
      </w:tabs>
      <w:rPr>
        <w:rFonts w:ascii="Times New Roman" w:hAnsi="Times New Roman" w:cs="Times New Roman"/>
        <w:caps/>
        <w:noProof/>
        <w:color w:val="5B9BD5" w:themeColor="accent1"/>
      </w:rPr>
    </w:pPr>
  </w:p>
  <w:p w14:paraId="132C09DA" w14:textId="77777777" w:rsidR="0072200D" w:rsidRPr="00970DC8" w:rsidRDefault="0072200D" w:rsidP="00050BB1">
    <w:pPr>
      <w:pStyle w:val="NormalWeb"/>
      <w:shd w:val="clear" w:color="auto" w:fill="FFFFFF"/>
      <w:spacing w:before="0" w:beforeAutospacing="0" w:after="240" w:afterAutospacing="0"/>
      <w:jc w:val="both"/>
      <w:rPr>
        <w:color w:val="212121"/>
      </w:rPr>
    </w:pPr>
    <w:r w:rsidRPr="00970DC8">
      <w:rPr>
        <w:rFonts w:eastAsia="MS Mincho"/>
        <w:b/>
        <w:color w:val="212121"/>
      </w:rPr>
      <w:t xml:space="preserve">Please </w:t>
    </w:r>
    <w:r w:rsidRPr="00970DC8">
      <w:rPr>
        <w:b/>
        <w:bCs/>
        <w:color w:val="212121"/>
      </w:rPr>
      <w:t>submit to the HRPP/IRB Office</w:t>
    </w:r>
    <w:r>
      <w:rPr>
        <w:b/>
        <w:bCs/>
        <w:color w:val="212121"/>
      </w:rPr>
      <w:t xml:space="preserve"> at </w:t>
    </w:r>
    <w:hyperlink r:id="rId1" w:history="1">
      <w:r w:rsidRPr="00A1057A">
        <w:rPr>
          <w:rStyle w:val="Hyperlink"/>
          <w:b/>
          <w:bCs/>
        </w:rPr>
        <w:t>irb@momonmouth.edu</w:t>
      </w:r>
    </w:hyperlink>
    <w:r>
      <w:rPr>
        <w:b/>
        <w:bCs/>
        <w:color w:val="212121"/>
      </w:rPr>
      <w:t xml:space="preserve"> </w:t>
    </w:r>
    <w:r w:rsidRPr="00E82C4F">
      <w:rPr>
        <w:b/>
        <w:bCs/>
        <w:color w:val="212121"/>
      </w:rPr>
      <w:t> for Institutional Review.</w:t>
    </w:r>
  </w:p>
  <w:p w14:paraId="1B829B6E" w14:textId="77777777" w:rsidR="0072200D" w:rsidRDefault="0072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B344" w14:textId="77777777" w:rsidR="003771A0" w:rsidRDefault="003771A0" w:rsidP="0072200D">
      <w:pPr>
        <w:spacing w:after="0" w:line="240" w:lineRule="auto"/>
      </w:pPr>
      <w:r>
        <w:separator/>
      </w:r>
    </w:p>
  </w:footnote>
  <w:footnote w:type="continuationSeparator" w:id="0">
    <w:p w14:paraId="38C14534" w14:textId="77777777" w:rsidR="003771A0" w:rsidRDefault="003771A0" w:rsidP="00722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B0"/>
    <w:rsid w:val="00050BB1"/>
    <w:rsid w:val="002A7EB0"/>
    <w:rsid w:val="003771A0"/>
    <w:rsid w:val="0053742B"/>
    <w:rsid w:val="00565A2C"/>
    <w:rsid w:val="006574B2"/>
    <w:rsid w:val="0072200D"/>
    <w:rsid w:val="008C5B22"/>
    <w:rsid w:val="00911552"/>
    <w:rsid w:val="00D4108E"/>
    <w:rsid w:val="00D468D4"/>
    <w:rsid w:val="00DA1A3F"/>
    <w:rsid w:val="00E50878"/>
    <w:rsid w:val="00F82FE4"/>
    <w:rsid w:val="00FB4FCE"/>
    <w:rsid w:val="00FF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77A"/>
  <w15:chartTrackingRefBased/>
  <w15:docId w15:val="{44C56101-3916-4E3A-835C-A9304B5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F82FE4"/>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F82FE4"/>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91155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2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0D"/>
  </w:style>
  <w:style w:type="paragraph" w:styleId="Footer">
    <w:name w:val="footer"/>
    <w:basedOn w:val="Normal"/>
    <w:link w:val="FooterChar"/>
    <w:uiPriority w:val="99"/>
    <w:unhideWhenUsed/>
    <w:rsid w:val="0072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0D"/>
  </w:style>
  <w:style w:type="character" w:styleId="Hyperlink">
    <w:name w:val="Hyperlink"/>
    <w:basedOn w:val="DefaultParagraphFont"/>
    <w:uiPriority w:val="99"/>
    <w:unhideWhenUsed/>
    <w:rsid w:val="00722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rb@momon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Charlene</dc:creator>
  <cp:keywords/>
  <dc:description/>
  <cp:lastModifiedBy>Rigueur, Shelly</cp:lastModifiedBy>
  <cp:revision>2</cp:revision>
  <dcterms:created xsi:type="dcterms:W3CDTF">2021-08-11T18:49:00Z</dcterms:created>
  <dcterms:modified xsi:type="dcterms:W3CDTF">2021-08-11T18:49:00Z</dcterms:modified>
</cp:coreProperties>
</file>