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DB9" w:rsidRDefault="00410DB9" w:rsidP="00410DB9">
      <w:pPr>
        <w:spacing w:after="0" w:line="240" w:lineRule="auto"/>
        <w:jc w:val="center"/>
        <w:rPr>
          <w:rFonts w:ascii="Times New Roman" w:eastAsia="Times New Roman" w:hAnsi="Times New Roman" w:cs="Times New Roman"/>
          <w:sz w:val="40"/>
          <w:szCs w:val="40"/>
          <w:u w:val="single"/>
        </w:rPr>
      </w:pPr>
      <w:r>
        <w:rPr>
          <w:rFonts w:ascii="Times New Roman" w:eastAsia="Times New Roman" w:hAnsi="Times New Roman" w:cs="Times New Roman"/>
          <w:sz w:val="40"/>
          <w:szCs w:val="40"/>
          <w:u w:val="single"/>
        </w:rPr>
        <w:t xml:space="preserve">Drug-Free School and Campus Regulations </w:t>
      </w:r>
    </w:p>
    <w:p w:rsidR="00410DB9" w:rsidRDefault="00410DB9" w:rsidP="00410DB9">
      <w:pPr>
        <w:spacing w:after="0" w:line="240" w:lineRule="auto"/>
        <w:jc w:val="center"/>
        <w:rPr>
          <w:rFonts w:ascii="Times New Roman" w:eastAsia="Times New Roman" w:hAnsi="Times New Roman" w:cs="Times New Roman"/>
          <w:sz w:val="40"/>
          <w:szCs w:val="40"/>
          <w:u w:val="single"/>
        </w:rPr>
      </w:pPr>
      <w:r>
        <w:rPr>
          <w:rFonts w:ascii="Times New Roman" w:eastAsia="Times New Roman" w:hAnsi="Times New Roman" w:cs="Times New Roman"/>
          <w:sz w:val="40"/>
          <w:szCs w:val="40"/>
          <w:u w:val="single"/>
        </w:rPr>
        <w:t>(Edgar Part 86)</w:t>
      </w:r>
    </w:p>
    <w:p w:rsidR="00410DB9" w:rsidRDefault="00410DB9" w:rsidP="00410DB9">
      <w:pPr>
        <w:spacing w:after="0" w:line="240" w:lineRule="auto"/>
        <w:jc w:val="center"/>
        <w:rPr>
          <w:rFonts w:ascii="Times New Roman" w:eastAsia="Times New Roman" w:hAnsi="Times New Roman" w:cs="Times New Roman"/>
          <w:sz w:val="40"/>
          <w:szCs w:val="40"/>
          <w:u w:val="single"/>
        </w:rPr>
      </w:pPr>
      <w:r>
        <w:rPr>
          <w:rFonts w:ascii="Times New Roman" w:eastAsia="Times New Roman" w:hAnsi="Times New Roman" w:cs="Times New Roman"/>
          <w:sz w:val="40"/>
          <w:szCs w:val="40"/>
          <w:u w:val="single"/>
        </w:rPr>
        <w:t>Biennial Review: Academic Years 20</w:t>
      </w:r>
      <w:r w:rsidR="00C52CDF">
        <w:rPr>
          <w:rFonts w:ascii="Times New Roman" w:eastAsia="Times New Roman" w:hAnsi="Times New Roman" w:cs="Times New Roman"/>
          <w:sz w:val="40"/>
          <w:szCs w:val="40"/>
          <w:u w:val="single"/>
        </w:rPr>
        <w:t>20</w:t>
      </w:r>
      <w:r>
        <w:rPr>
          <w:rFonts w:ascii="Times New Roman" w:eastAsia="Times New Roman" w:hAnsi="Times New Roman" w:cs="Times New Roman"/>
          <w:sz w:val="40"/>
          <w:szCs w:val="40"/>
          <w:u w:val="single"/>
        </w:rPr>
        <w:t>-202</w:t>
      </w:r>
      <w:r w:rsidR="00C52CDF">
        <w:rPr>
          <w:rFonts w:ascii="Times New Roman" w:eastAsia="Times New Roman" w:hAnsi="Times New Roman" w:cs="Times New Roman"/>
          <w:sz w:val="40"/>
          <w:szCs w:val="40"/>
          <w:u w:val="single"/>
        </w:rPr>
        <w:t>2</w:t>
      </w:r>
    </w:p>
    <w:p w:rsidR="00410DB9" w:rsidRDefault="00410DB9" w:rsidP="00410DB9">
      <w:pPr>
        <w:spacing w:after="0" w:line="240" w:lineRule="auto"/>
        <w:jc w:val="center"/>
        <w:rPr>
          <w:rFonts w:ascii="Times New Roman" w:eastAsia="Times New Roman" w:hAnsi="Times New Roman" w:cs="Times New Roman"/>
          <w:sz w:val="40"/>
          <w:szCs w:val="40"/>
          <w:u w:val="single"/>
        </w:rPr>
      </w:pPr>
    </w:p>
    <w:p w:rsidR="00410DB9" w:rsidRDefault="00410DB9" w:rsidP="00410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Prepared by</w:t>
      </w:r>
      <w:r>
        <w:rPr>
          <w:rFonts w:ascii="Times New Roman" w:eastAsia="Times New Roman" w:hAnsi="Times New Roman" w:cs="Times New Roman"/>
          <w:sz w:val="24"/>
          <w:szCs w:val="24"/>
        </w:rPr>
        <w:t>: Suanne Schaad, LCADC, LPC</w:t>
      </w:r>
    </w:p>
    <w:p w:rsidR="00410DB9" w:rsidRDefault="00ED12A0" w:rsidP="00410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2CDF">
        <w:rPr>
          <w:rFonts w:ascii="Times New Roman" w:eastAsia="Times New Roman" w:hAnsi="Times New Roman" w:cs="Times New Roman"/>
          <w:sz w:val="24"/>
          <w:szCs w:val="24"/>
        </w:rPr>
        <w:t>Clinical Counselor, CPS</w:t>
      </w:r>
    </w:p>
    <w:p w:rsidR="00CB728E" w:rsidRDefault="00CB728E" w:rsidP="00410DB9">
      <w:pPr>
        <w:spacing w:after="0" w:line="240" w:lineRule="auto"/>
        <w:jc w:val="center"/>
        <w:rPr>
          <w:rFonts w:ascii="Times New Roman" w:eastAsia="Times New Roman" w:hAnsi="Times New Roman" w:cs="Times New Roman"/>
          <w:sz w:val="24"/>
          <w:szCs w:val="24"/>
        </w:rPr>
      </w:pPr>
      <w:r w:rsidRPr="00CB728E">
        <w:rPr>
          <w:rFonts w:ascii="Times New Roman" w:eastAsia="Times New Roman" w:hAnsi="Times New Roman" w:cs="Times New Roman"/>
          <w:i/>
          <w:sz w:val="24"/>
          <w:szCs w:val="24"/>
        </w:rPr>
        <w:t>Approved by</w:t>
      </w:r>
      <w:r>
        <w:rPr>
          <w:rFonts w:ascii="Times New Roman" w:eastAsia="Times New Roman" w:hAnsi="Times New Roman" w:cs="Times New Roman"/>
          <w:sz w:val="24"/>
          <w:szCs w:val="24"/>
        </w:rPr>
        <w:t xml:space="preserve">: Mary Anne Nagy, </w:t>
      </w:r>
    </w:p>
    <w:p w:rsidR="00CB728E" w:rsidRDefault="00CB728E" w:rsidP="00410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President for Student Life and Leadership Engagement </w:t>
      </w:r>
    </w:p>
    <w:p w:rsidR="00410DB9" w:rsidRDefault="00410DB9" w:rsidP="00B2440C">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753100" cy="1238250"/>
            <wp:effectExtent l="0" t="0" r="0" b="0"/>
            <wp:docPr id="1" name="Picture 1" descr="Final -PRIMARY LOGO WITH WILSON HALL 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PRIMARY LOGO WITH WILSON HALL _bla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1238250"/>
                    </a:xfrm>
                    <a:prstGeom prst="rect">
                      <a:avLst/>
                    </a:prstGeom>
                    <a:noFill/>
                    <a:ln>
                      <a:noFill/>
                    </a:ln>
                  </pic:spPr>
                </pic:pic>
              </a:graphicData>
            </a:graphic>
          </wp:inline>
        </w:drawing>
      </w: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Signature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Title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Date </w:t>
      </w:r>
    </w:p>
    <w:p w:rsidR="00C52CDF" w:rsidRDefault="00C52CDF" w:rsidP="00410DB9">
      <w:pPr>
        <w:spacing w:after="0" w:line="240" w:lineRule="auto"/>
        <w:rPr>
          <w:rFonts w:ascii="Times New Roman" w:eastAsia="Times New Roman" w:hAnsi="Times New Roman" w:cs="Times New Roman"/>
          <w:sz w:val="24"/>
          <w:szCs w:val="24"/>
        </w:rPr>
      </w:pPr>
    </w:p>
    <w:p w:rsidR="00C52CDF" w:rsidRDefault="00C52CDF" w:rsidP="00410DB9">
      <w:pPr>
        <w:spacing w:after="0" w:line="240" w:lineRule="auto"/>
        <w:rPr>
          <w:rFonts w:ascii="Times New Roman" w:eastAsia="Times New Roman" w:hAnsi="Times New Roman" w:cs="Times New Roman"/>
          <w:sz w:val="24"/>
          <w:szCs w:val="24"/>
        </w:rPr>
      </w:pPr>
    </w:p>
    <w:p w:rsidR="00C52CDF" w:rsidRDefault="00C52CDF" w:rsidP="00410DB9">
      <w:pPr>
        <w:spacing w:after="0" w:line="240" w:lineRule="auto"/>
        <w:rPr>
          <w:rFonts w:ascii="Times New Roman" w:eastAsia="Times New Roman" w:hAnsi="Times New Roman" w:cs="Times New Roman"/>
          <w:sz w:val="24"/>
          <w:szCs w:val="24"/>
        </w:rPr>
      </w:pPr>
    </w:p>
    <w:p w:rsidR="00C52CDF" w:rsidRDefault="00C52CDF"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w:t>
      </w:r>
    </w:p>
    <w:p w:rsidR="00C52CDF" w:rsidRPr="00C52CDF" w:rsidRDefault="00C52CDF" w:rsidP="00C52CDF">
      <w:pPr>
        <w:rPr>
          <w:rFonts w:ascii="Times New Roman" w:eastAsia="Times New Roman" w:hAnsi="Times New Roman" w:cs="Times New Roman"/>
          <w:sz w:val="24"/>
          <w:szCs w:val="24"/>
        </w:rPr>
      </w:pPr>
      <w:r w:rsidRPr="00C52CDF">
        <w:rPr>
          <w:rFonts w:ascii="Times New Roman" w:eastAsia="Times New Roman" w:hAnsi="Times New Roman" w:cs="Times New Roman"/>
          <w:sz w:val="24"/>
          <w:szCs w:val="24"/>
        </w:rPr>
        <w:t xml:space="preserve">Signature </w:t>
      </w:r>
      <w:r w:rsidRPr="00C52CDF">
        <w:rPr>
          <w:rFonts w:ascii="Times New Roman" w:eastAsia="Times New Roman" w:hAnsi="Times New Roman" w:cs="Times New Roman"/>
          <w:sz w:val="24"/>
          <w:szCs w:val="24"/>
        </w:rPr>
        <w:tab/>
      </w:r>
      <w:r w:rsidRPr="00C52CDF">
        <w:rPr>
          <w:rFonts w:ascii="Times New Roman" w:eastAsia="Times New Roman" w:hAnsi="Times New Roman" w:cs="Times New Roman"/>
          <w:sz w:val="24"/>
          <w:szCs w:val="24"/>
        </w:rPr>
        <w:tab/>
      </w:r>
      <w:r w:rsidRPr="00C52CDF">
        <w:rPr>
          <w:rFonts w:ascii="Times New Roman" w:eastAsia="Times New Roman" w:hAnsi="Times New Roman" w:cs="Times New Roman"/>
          <w:sz w:val="24"/>
          <w:szCs w:val="24"/>
        </w:rPr>
        <w:tab/>
      </w:r>
      <w:r w:rsidRPr="00C52CDF">
        <w:rPr>
          <w:rFonts w:ascii="Times New Roman" w:eastAsia="Times New Roman" w:hAnsi="Times New Roman" w:cs="Times New Roman"/>
          <w:sz w:val="24"/>
          <w:szCs w:val="24"/>
        </w:rPr>
        <w:tab/>
      </w:r>
      <w:r w:rsidRPr="00C52CDF">
        <w:rPr>
          <w:rFonts w:ascii="Times New Roman" w:eastAsia="Times New Roman" w:hAnsi="Times New Roman" w:cs="Times New Roman"/>
          <w:sz w:val="24"/>
          <w:szCs w:val="24"/>
        </w:rPr>
        <w:tab/>
        <w:t>Title</w:t>
      </w:r>
      <w:r w:rsidRPr="00C52CDF">
        <w:rPr>
          <w:rFonts w:ascii="Times New Roman" w:eastAsia="Times New Roman" w:hAnsi="Times New Roman" w:cs="Times New Roman"/>
          <w:sz w:val="24"/>
          <w:szCs w:val="24"/>
        </w:rPr>
        <w:tab/>
        <w:t xml:space="preserve">     </w:t>
      </w:r>
      <w:r w:rsidRPr="00C52CDF">
        <w:rPr>
          <w:rFonts w:ascii="Times New Roman" w:eastAsia="Times New Roman" w:hAnsi="Times New Roman" w:cs="Times New Roman"/>
          <w:sz w:val="24"/>
          <w:szCs w:val="24"/>
        </w:rPr>
        <w:tab/>
      </w:r>
      <w:r w:rsidRPr="00C52CDF">
        <w:rPr>
          <w:rFonts w:ascii="Times New Roman" w:eastAsia="Times New Roman" w:hAnsi="Times New Roman" w:cs="Times New Roman"/>
          <w:sz w:val="24"/>
          <w:szCs w:val="24"/>
        </w:rPr>
        <w:tab/>
      </w:r>
      <w:r w:rsidRPr="00C52CDF">
        <w:rPr>
          <w:rFonts w:ascii="Times New Roman" w:eastAsia="Times New Roman" w:hAnsi="Times New Roman" w:cs="Times New Roman"/>
          <w:sz w:val="24"/>
          <w:szCs w:val="24"/>
        </w:rPr>
        <w:tab/>
        <w:t xml:space="preserve">        Date </w:t>
      </w: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410DB9" w:rsidRDefault="00410DB9" w:rsidP="00410DB9">
      <w:pPr>
        <w:spacing w:after="0" w:line="240" w:lineRule="auto"/>
        <w:jc w:val="center"/>
        <w:rPr>
          <w:rFonts w:ascii="Times New Roman" w:eastAsia="Times New Roman" w:hAnsi="Times New Roman" w:cs="Times New Roman"/>
          <w:sz w:val="24"/>
          <w:szCs w:val="24"/>
        </w:rPr>
      </w:pPr>
    </w:p>
    <w:p w:rsidR="006A35BA" w:rsidRDefault="006A35BA"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p>
    <w:p w:rsidR="0011303D" w:rsidRDefault="0011303D"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p>
    <w:p w:rsidR="006A35BA" w:rsidRDefault="006A35BA"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p>
    <w:p w:rsidR="00410DB9" w:rsidRDefault="00410DB9"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p>
    <w:p w:rsidR="00410DB9" w:rsidRDefault="00410DB9"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Introduction</w:t>
      </w: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the Drug Free Schools and Communities Act of 1989, Monmouth University is required to complete a Biennial Review of its alcohol and other drug program to:</w:t>
      </w:r>
    </w:p>
    <w:p w:rsidR="00410DB9" w:rsidRDefault="00410DB9" w:rsidP="00410DB9">
      <w:pPr>
        <w:spacing w:after="0" w:line="240" w:lineRule="auto"/>
        <w:ind w:left="1080"/>
        <w:rPr>
          <w:rFonts w:ascii="Times New Roman" w:eastAsia="Times New Roman" w:hAnsi="Times New Roman" w:cs="Times New Roman"/>
          <w:sz w:val="24"/>
          <w:szCs w:val="24"/>
        </w:rPr>
      </w:pPr>
    </w:p>
    <w:p w:rsidR="00410DB9" w:rsidRDefault="00410DB9" w:rsidP="00410DB9">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its effectiveness and implement changes to the program, if they are needed.</w:t>
      </w:r>
    </w:p>
    <w:p w:rsidR="00410DB9" w:rsidRDefault="00410DB9" w:rsidP="00410DB9">
      <w:pPr>
        <w:numPr>
          <w:ilvl w:val="2"/>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that disciplinary sanctions described are consistently enforced. (55 FED. Reg. 33583)</w:t>
      </w:r>
    </w:p>
    <w:p w:rsidR="00410DB9" w:rsidRDefault="00410DB9" w:rsidP="00410DB9">
      <w:pPr>
        <w:spacing w:after="0" w:line="240" w:lineRule="auto"/>
        <w:ind w:left="1980"/>
        <w:rPr>
          <w:rFonts w:ascii="Times New Roman" w:eastAsia="Times New Roman" w:hAnsi="Times New Roman" w:cs="Times New Roman"/>
          <w:sz w:val="24"/>
          <w:szCs w:val="24"/>
        </w:rPr>
      </w:pPr>
    </w:p>
    <w:p w:rsidR="00410DB9" w:rsidRDefault="00410DB9"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Biennial Review Process</w:t>
      </w: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w:t>
      </w:r>
      <w:r>
        <w:rPr>
          <w:rFonts w:ascii="Times New Roman" w:eastAsia="Times New Roman" w:hAnsi="Times New Roman" w:cs="Times New Roman"/>
          <w:sz w:val="24"/>
          <w:szCs w:val="24"/>
        </w:rPr>
        <w:t xml:space="preserve">  The following information is provided in compliance with this requirement for the reporting period October 1, 20</w:t>
      </w:r>
      <w:r w:rsidR="00C52CDF">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through September 30, 202</w:t>
      </w:r>
      <w:r w:rsidR="00C52CD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The Department of Athletics, University Police, </w:t>
      </w:r>
      <w:r w:rsidR="00876511">
        <w:rPr>
          <w:rFonts w:ascii="Times New Roman" w:eastAsia="Times New Roman" w:hAnsi="Times New Roman" w:cs="Times New Roman"/>
          <w:sz w:val="24"/>
          <w:szCs w:val="24"/>
        </w:rPr>
        <w:t xml:space="preserve">Health Center, Office of Off Campus and Commuter Services, </w:t>
      </w:r>
      <w:r w:rsidR="00915448">
        <w:rPr>
          <w:rFonts w:ascii="Times New Roman" w:eastAsia="Times New Roman" w:hAnsi="Times New Roman" w:cs="Times New Roman"/>
          <w:sz w:val="24"/>
          <w:szCs w:val="24"/>
        </w:rPr>
        <w:t>Student Support &amp;</w:t>
      </w:r>
      <w:r w:rsidR="00876511">
        <w:rPr>
          <w:rFonts w:ascii="Times New Roman" w:eastAsia="Times New Roman" w:hAnsi="Times New Roman" w:cs="Times New Roman"/>
          <w:sz w:val="24"/>
          <w:szCs w:val="24"/>
        </w:rPr>
        <w:t xml:space="preserve"> Veteran Services, </w:t>
      </w:r>
      <w:r>
        <w:rPr>
          <w:rFonts w:ascii="Times New Roman" w:eastAsia="Times New Roman" w:hAnsi="Times New Roman" w:cs="Times New Roman"/>
          <w:sz w:val="24"/>
          <w:szCs w:val="24"/>
        </w:rPr>
        <w:t xml:space="preserve">Judicial Affairs, Registrar’s Office, </w:t>
      </w:r>
      <w:r w:rsidR="00830C75">
        <w:rPr>
          <w:rFonts w:ascii="Times New Roman" w:eastAsia="Times New Roman" w:hAnsi="Times New Roman" w:cs="Times New Roman"/>
          <w:sz w:val="24"/>
          <w:szCs w:val="24"/>
        </w:rPr>
        <w:t>Financial Aid,</w:t>
      </w:r>
      <w:r w:rsidR="008765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Counseling and P</w:t>
      </w:r>
      <w:r w:rsidR="00C52CDF">
        <w:rPr>
          <w:rFonts w:ascii="Times New Roman" w:eastAsia="Times New Roman" w:hAnsi="Times New Roman" w:cs="Times New Roman"/>
          <w:sz w:val="24"/>
          <w:szCs w:val="24"/>
        </w:rPr>
        <w:t>revention</w:t>
      </w:r>
      <w:r>
        <w:rPr>
          <w:rFonts w:ascii="Times New Roman" w:eastAsia="Times New Roman" w:hAnsi="Times New Roman" w:cs="Times New Roman"/>
          <w:sz w:val="24"/>
          <w:szCs w:val="24"/>
        </w:rPr>
        <w:t xml:space="preserve"> Services, Student Life</w:t>
      </w:r>
      <w:r w:rsidR="00876511">
        <w:rPr>
          <w:rFonts w:ascii="Times New Roman" w:eastAsia="Times New Roman" w:hAnsi="Times New Roman" w:cs="Times New Roman"/>
          <w:sz w:val="24"/>
          <w:szCs w:val="24"/>
        </w:rPr>
        <w:t xml:space="preserve"> Division</w:t>
      </w:r>
      <w:r>
        <w:rPr>
          <w:rFonts w:ascii="Times New Roman" w:eastAsia="Times New Roman" w:hAnsi="Times New Roman" w:cs="Times New Roman"/>
          <w:sz w:val="24"/>
          <w:szCs w:val="24"/>
        </w:rPr>
        <w:t>, Human Resources and Residential Life have provided the following statistics and information contained in this report. The process of collecting data began in October 202</w:t>
      </w:r>
      <w:r w:rsidR="00C52CDF">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when report requests were </w:t>
      </w:r>
      <w:r w:rsidR="006A35BA">
        <w:rPr>
          <w:rFonts w:ascii="Times New Roman" w:eastAsia="Times New Roman" w:hAnsi="Times New Roman" w:cs="Times New Roman"/>
          <w:sz w:val="24"/>
          <w:szCs w:val="24"/>
        </w:rPr>
        <w:t xml:space="preserve">emailed </w:t>
      </w:r>
      <w:r>
        <w:rPr>
          <w:rFonts w:ascii="Times New Roman" w:eastAsia="Times New Roman" w:hAnsi="Times New Roman" w:cs="Times New Roman"/>
          <w:sz w:val="24"/>
          <w:szCs w:val="24"/>
        </w:rPr>
        <w:t xml:space="preserve">to the above departments. The completed reports are kept indefinitely in the </w:t>
      </w:r>
      <w:r w:rsidR="00C52CDF">
        <w:rPr>
          <w:rFonts w:ascii="Times New Roman" w:eastAsia="Times New Roman" w:hAnsi="Times New Roman" w:cs="Times New Roman"/>
          <w:sz w:val="24"/>
          <w:szCs w:val="24"/>
        </w:rPr>
        <w:t>Counseling and Prevention Services Office</w:t>
      </w:r>
      <w:r>
        <w:rPr>
          <w:rFonts w:ascii="Times New Roman" w:eastAsia="Times New Roman" w:hAnsi="Times New Roman" w:cs="Times New Roman"/>
          <w:sz w:val="24"/>
          <w:szCs w:val="24"/>
        </w:rPr>
        <w:t>. Requests to review or receive current reports may be submitted to the Vice President, Division of Student Life, in writing.</w:t>
      </w:r>
    </w:p>
    <w:p w:rsidR="00410DB9" w:rsidRDefault="00410DB9" w:rsidP="00410DB9">
      <w:pPr>
        <w:spacing w:after="0" w:line="240" w:lineRule="auto"/>
        <w:ind w:left="1080"/>
        <w:rPr>
          <w:rFonts w:ascii="Times New Roman" w:eastAsia="Times New Roman" w:hAnsi="Times New Roman" w:cs="Times New Roman"/>
          <w:sz w:val="24"/>
          <w:szCs w:val="24"/>
        </w:rPr>
      </w:pPr>
    </w:p>
    <w:p w:rsidR="00410DB9" w:rsidRDefault="00410DB9" w:rsidP="00410DB9">
      <w:pPr>
        <w:spacing w:after="0" w:line="240" w:lineRule="auto"/>
        <w:ind w:left="270"/>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keepNext/>
        <w:tabs>
          <w:tab w:val="num" w:pos="1080"/>
        </w:tabs>
        <w:spacing w:after="0" w:line="240" w:lineRule="auto"/>
        <w:ind w:left="1080" w:hanging="720"/>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Policy Notification and Distribution Process</w:t>
      </w:r>
    </w:p>
    <w:p w:rsidR="00410DB9" w:rsidRDefault="00410DB9" w:rsidP="00410DB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Monmouth University distributes its’ student and employee policies concerning alcohol and other drug possess</w:t>
      </w:r>
      <w:r w:rsidR="009A26C0">
        <w:rPr>
          <w:rFonts w:ascii="Times New Roman" w:eastAsia="Times New Roman" w:hAnsi="Times New Roman" w:cs="Times New Roman"/>
          <w:sz w:val="24"/>
          <w:szCs w:val="24"/>
        </w:rPr>
        <w:t xml:space="preserve">ion and violation on an annual </w:t>
      </w:r>
      <w:r>
        <w:rPr>
          <w:rFonts w:ascii="Times New Roman" w:eastAsia="Times New Roman" w:hAnsi="Times New Roman" w:cs="Times New Roman"/>
          <w:sz w:val="24"/>
          <w:szCs w:val="24"/>
        </w:rPr>
        <w:t xml:space="preserve">basis. Policies pertaining to students can also be found on line on Monmouth University’s web site at:  </w:t>
      </w:r>
      <w:hyperlink r:id="rId6" w:history="1">
        <w:r>
          <w:rPr>
            <w:rStyle w:val="Hyperlink"/>
          </w:rPr>
          <w:t>https://www.monmouth.edu/student-life/handbook/</w:t>
        </w:r>
      </w:hyperlink>
    </w:p>
    <w:p w:rsidR="00410DB9" w:rsidRDefault="00410DB9" w:rsidP="00410DB9">
      <w:pPr>
        <w:spacing w:after="0" w:line="240" w:lineRule="auto"/>
        <w:rPr>
          <w:rFonts w:ascii="Times New Roman" w:eastAsia="Times New Roman" w:hAnsi="Times New Roman" w:cs="Times New Roman"/>
          <w:sz w:val="24"/>
          <w:szCs w:val="24"/>
          <w:u w:val="single"/>
        </w:rPr>
      </w:pPr>
    </w:p>
    <w:p w:rsidR="0045275B" w:rsidRDefault="00410DB9" w:rsidP="007B444B">
      <w:pPr>
        <w:numPr>
          <w:ilvl w:val="1"/>
          <w:numId w:val="1"/>
        </w:numPr>
        <w:spacing w:after="0" w:line="240" w:lineRule="auto"/>
        <w:rPr>
          <w:rFonts w:ascii="Times New Roman" w:eastAsia="Times New Roman" w:hAnsi="Times New Roman" w:cs="Times New Roman"/>
          <w:sz w:val="24"/>
          <w:szCs w:val="24"/>
        </w:rPr>
      </w:pPr>
      <w:r w:rsidRPr="0045275B">
        <w:rPr>
          <w:rFonts w:ascii="Times New Roman" w:eastAsia="Times New Roman" w:hAnsi="Times New Roman" w:cs="Times New Roman"/>
          <w:sz w:val="24"/>
          <w:szCs w:val="24"/>
        </w:rPr>
        <w:t>For students, the policy is developed by the Division of Student Life and Leadership Engagement, approved by Student Government Association and is contained in the Student Handbook. The policy for students includes a description of legal consequences, consequences for violations by the University, health consequences, student resources, and condu</w:t>
      </w:r>
      <w:r w:rsidR="006A35BA" w:rsidRPr="0045275B">
        <w:rPr>
          <w:rFonts w:ascii="Times New Roman" w:eastAsia="Times New Roman" w:hAnsi="Times New Roman" w:cs="Times New Roman"/>
          <w:sz w:val="24"/>
          <w:szCs w:val="24"/>
        </w:rPr>
        <w:t>ct expected by the University.</w:t>
      </w:r>
      <w:r w:rsidRPr="0045275B">
        <w:rPr>
          <w:rFonts w:ascii="Times New Roman" w:eastAsia="Times New Roman" w:hAnsi="Times New Roman" w:cs="Times New Roman"/>
          <w:sz w:val="24"/>
          <w:szCs w:val="24"/>
        </w:rPr>
        <w:t xml:space="preserve"> </w:t>
      </w:r>
      <w:r w:rsidR="0045275B" w:rsidRPr="0045275B">
        <w:rPr>
          <w:rFonts w:ascii="Times New Roman" w:eastAsia="Times New Roman" w:hAnsi="Times New Roman" w:cs="Times New Roman"/>
          <w:sz w:val="24"/>
          <w:szCs w:val="24"/>
        </w:rPr>
        <w:t xml:space="preserve">The online </w:t>
      </w:r>
      <w:r w:rsidRPr="0045275B">
        <w:rPr>
          <w:rFonts w:ascii="Times New Roman" w:eastAsia="Times New Roman" w:hAnsi="Times New Roman" w:cs="Times New Roman"/>
          <w:sz w:val="24"/>
          <w:szCs w:val="24"/>
        </w:rPr>
        <w:t xml:space="preserve">handbook is </w:t>
      </w:r>
      <w:r w:rsidR="0045275B" w:rsidRPr="0045275B">
        <w:rPr>
          <w:rFonts w:ascii="Times New Roman" w:eastAsia="Times New Roman" w:hAnsi="Times New Roman" w:cs="Times New Roman"/>
          <w:sz w:val="24"/>
          <w:szCs w:val="24"/>
        </w:rPr>
        <w:t xml:space="preserve">emailed to </w:t>
      </w:r>
      <w:r w:rsidRPr="0045275B">
        <w:rPr>
          <w:rFonts w:ascii="Times New Roman" w:eastAsia="Times New Roman" w:hAnsi="Times New Roman" w:cs="Times New Roman"/>
          <w:sz w:val="24"/>
          <w:szCs w:val="24"/>
        </w:rPr>
        <w:t>all</w:t>
      </w:r>
      <w:r w:rsidR="00D208E7">
        <w:rPr>
          <w:rFonts w:ascii="Times New Roman" w:eastAsia="Times New Roman" w:hAnsi="Times New Roman" w:cs="Times New Roman"/>
          <w:sz w:val="24"/>
          <w:szCs w:val="24"/>
        </w:rPr>
        <w:t xml:space="preserve"> (First Year, Graduate, Doctoral, Transfers, Study Abroad) students at the start of each semester. </w:t>
      </w:r>
      <w:r w:rsidRPr="0045275B">
        <w:rPr>
          <w:rFonts w:ascii="Times New Roman" w:eastAsia="Times New Roman" w:hAnsi="Times New Roman" w:cs="Times New Roman"/>
          <w:sz w:val="24"/>
          <w:szCs w:val="24"/>
        </w:rPr>
        <w:t xml:space="preserve"> </w:t>
      </w:r>
    </w:p>
    <w:p w:rsidR="0045275B" w:rsidRDefault="00410DB9" w:rsidP="00D37AE4">
      <w:pPr>
        <w:spacing w:after="0" w:line="240" w:lineRule="auto"/>
        <w:ind w:left="720"/>
        <w:rPr>
          <w:rFonts w:ascii="Times New Roman" w:eastAsia="Times New Roman" w:hAnsi="Times New Roman" w:cs="Times New Roman"/>
          <w:sz w:val="24"/>
          <w:szCs w:val="24"/>
          <w:highlight w:val="yellow"/>
        </w:rPr>
      </w:pPr>
      <w:r w:rsidRPr="0045275B">
        <w:rPr>
          <w:rFonts w:ascii="Times New Roman" w:eastAsia="Times New Roman" w:hAnsi="Times New Roman" w:cs="Times New Roman"/>
          <w:sz w:val="24"/>
          <w:szCs w:val="24"/>
        </w:rPr>
        <w:t xml:space="preserve">All enrolled students, including graduate and doctoral students, receive an email from the Assistant VP of Student Life and </w:t>
      </w:r>
      <w:r w:rsidR="00072BA6">
        <w:rPr>
          <w:rFonts w:ascii="Times New Roman" w:eastAsia="Times New Roman" w:hAnsi="Times New Roman" w:cs="Times New Roman"/>
          <w:sz w:val="24"/>
          <w:szCs w:val="24"/>
        </w:rPr>
        <w:t xml:space="preserve">Dean of Students during </w:t>
      </w:r>
      <w:r w:rsidRPr="0045275B">
        <w:rPr>
          <w:rFonts w:ascii="Times New Roman" w:eastAsia="Times New Roman" w:hAnsi="Times New Roman" w:cs="Times New Roman"/>
          <w:sz w:val="24"/>
          <w:szCs w:val="24"/>
        </w:rPr>
        <w:t xml:space="preserve">the first week of each semester via this alias: </w:t>
      </w:r>
      <w:hyperlink r:id="rId7" w:history="1">
        <w:r>
          <w:rPr>
            <w:rStyle w:val="Hyperlink"/>
          </w:rPr>
          <w:t>students@monmouth.edu</w:t>
        </w:r>
      </w:hyperlink>
      <w:r w:rsidRPr="0045275B">
        <w:rPr>
          <w:rFonts w:ascii="Times New Roman" w:eastAsia="Times New Roman" w:hAnsi="Times New Roman" w:cs="Times New Roman"/>
          <w:sz w:val="24"/>
          <w:szCs w:val="24"/>
        </w:rPr>
        <w:t xml:space="preserve"> which welcomes students and reminds them of the handbook, and all policies with the link to those policies. This added link is helpful for students to access, especially if they are taking classes abroad, on-line or off-campus.  All students will receive this email; including full-time, part-time, graduate, abroad and continuing students. </w:t>
      </w:r>
      <w:r w:rsidRPr="00E02F3B">
        <w:rPr>
          <w:rFonts w:ascii="Times New Roman" w:eastAsia="Times New Roman" w:hAnsi="Times New Roman" w:cs="Times New Roman"/>
          <w:sz w:val="24"/>
          <w:szCs w:val="24"/>
        </w:rPr>
        <w:t xml:space="preserve">A copy of this email is provided in the appendix section.  Every August, the Vice President for Student Life </w:t>
      </w:r>
      <w:r w:rsidR="00E02F3B" w:rsidRPr="00E02F3B">
        <w:rPr>
          <w:rFonts w:ascii="Times New Roman" w:eastAsia="Times New Roman" w:hAnsi="Times New Roman" w:cs="Times New Roman"/>
          <w:sz w:val="24"/>
          <w:szCs w:val="24"/>
        </w:rPr>
        <w:t xml:space="preserve">and Leadership Engagement </w:t>
      </w:r>
      <w:r w:rsidR="00700104">
        <w:rPr>
          <w:rFonts w:ascii="Times New Roman" w:eastAsia="Times New Roman" w:hAnsi="Times New Roman" w:cs="Times New Roman"/>
          <w:sz w:val="24"/>
          <w:szCs w:val="24"/>
        </w:rPr>
        <w:t>e</w:t>
      </w:r>
      <w:r w:rsidRPr="00E02F3B">
        <w:rPr>
          <w:rFonts w:ascii="Times New Roman" w:eastAsia="Times New Roman" w:hAnsi="Times New Roman" w:cs="Times New Roman"/>
          <w:sz w:val="24"/>
          <w:szCs w:val="24"/>
        </w:rPr>
        <w:t>mails a welcome letter to all enrolled first year students and their parent/guardian, with information on University alcohol and other drug policies and counseling resources available on campus</w:t>
      </w:r>
      <w:r w:rsidR="00E02F3B">
        <w:rPr>
          <w:rFonts w:ascii="Times New Roman" w:eastAsia="Times New Roman" w:hAnsi="Times New Roman" w:cs="Times New Roman"/>
          <w:sz w:val="24"/>
          <w:szCs w:val="24"/>
        </w:rPr>
        <w:t>.</w:t>
      </w:r>
      <w:r w:rsidRPr="0045275B">
        <w:rPr>
          <w:rFonts w:ascii="Times New Roman" w:eastAsia="Times New Roman" w:hAnsi="Times New Roman" w:cs="Times New Roman"/>
          <w:sz w:val="24"/>
          <w:szCs w:val="24"/>
          <w:highlight w:val="yellow"/>
        </w:rPr>
        <w:t xml:space="preserve"> </w:t>
      </w:r>
    </w:p>
    <w:p w:rsidR="0039759F" w:rsidRDefault="0039759F" w:rsidP="00D37AE4">
      <w:pPr>
        <w:spacing w:after="0" w:line="240" w:lineRule="auto"/>
        <w:ind w:left="720"/>
        <w:rPr>
          <w:rFonts w:ascii="Times New Roman" w:eastAsia="Times New Roman" w:hAnsi="Times New Roman" w:cs="Times New Roman"/>
          <w:sz w:val="24"/>
          <w:szCs w:val="24"/>
          <w:highlight w:val="yellow"/>
        </w:rPr>
      </w:pPr>
    </w:p>
    <w:p w:rsidR="0039759F" w:rsidRDefault="0039759F" w:rsidP="00D37AE4">
      <w:pPr>
        <w:spacing w:after="0" w:line="240" w:lineRule="auto"/>
        <w:ind w:left="720"/>
        <w:rPr>
          <w:rFonts w:ascii="Times New Roman" w:eastAsia="Times New Roman" w:hAnsi="Times New Roman" w:cs="Times New Roman"/>
          <w:sz w:val="24"/>
          <w:szCs w:val="24"/>
          <w:highlight w:val="yellow"/>
        </w:rPr>
      </w:pPr>
    </w:p>
    <w:p w:rsidR="00E02F3B" w:rsidRPr="0045275B" w:rsidRDefault="00E02F3B" w:rsidP="00D37AE4">
      <w:pPr>
        <w:spacing w:after="0" w:line="240" w:lineRule="auto"/>
        <w:ind w:left="720"/>
        <w:rPr>
          <w:rFonts w:ascii="Times New Roman" w:eastAsia="Times New Roman" w:hAnsi="Times New Roman" w:cs="Times New Roman"/>
          <w:sz w:val="24"/>
          <w:szCs w:val="24"/>
          <w:highlight w:val="yellow"/>
        </w:rPr>
      </w:pPr>
    </w:p>
    <w:p w:rsidR="0039759F" w:rsidRDefault="0039759F" w:rsidP="0045275B">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 around the use of alcohol on University property and procedures for obtaining approval for the serving of alcohol are emailed to University employees</w:t>
      </w:r>
      <w:r w:rsidR="004863C6">
        <w:rPr>
          <w:rFonts w:ascii="Times New Roman" w:eastAsia="Times New Roman" w:hAnsi="Times New Roman" w:cs="Times New Roman"/>
          <w:sz w:val="24"/>
          <w:szCs w:val="24"/>
        </w:rPr>
        <w:t xml:space="preserve"> from the VP of Student Life and Leadership Engagement. </w:t>
      </w:r>
    </w:p>
    <w:p w:rsidR="004863C6" w:rsidRDefault="004863C6" w:rsidP="004863C6">
      <w:pPr>
        <w:spacing w:after="0" w:line="240" w:lineRule="auto"/>
        <w:ind w:left="810"/>
        <w:rPr>
          <w:rFonts w:ascii="Times New Roman" w:eastAsia="Times New Roman" w:hAnsi="Times New Roman" w:cs="Times New Roman"/>
          <w:sz w:val="24"/>
          <w:szCs w:val="24"/>
        </w:rPr>
      </w:pPr>
    </w:p>
    <w:p w:rsidR="004863C6" w:rsidRPr="004863C6" w:rsidRDefault="004863C6" w:rsidP="004863C6">
      <w:pPr>
        <w:pStyle w:val="Heading1"/>
        <w:numPr>
          <w:ilvl w:val="0"/>
          <w:numId w:val="0"/>
        </w:numPr>
        <w:ind w:left="990"/>
        <w:rPr>
          <w:b w:val="0"/>
          <w:u w:val="none"/>
        </w:rPr>
      </w:pPr>
      <w:r w:rsidRPr="004863C6">
        <w:rPr>
          <w:b w:val="0"/>
          <w:u w:val="none"/>
        </w:rPr>
        <w:t>1.</w:t>
      </w:r>
      <w:r w:rsidRPr="004863C6">
        <w:rPr>
          <w:b w:val="0"/>
          <w:u w:val="none"/>
        </w:rPr>
        <w:tab/>
        <w:t>Events that require an on-campus alcohol form:  This category includes events where there is no exchange of money, or if money is exchanged, the majority of attendees fall under Monmouth’s liquor license (employees, students and alums).</w:t>
      </w:r>
    </w:p>
    <w:p w:rsidR="004863C6" w:rsidRDefault="004863C6" w:rsidP="004863C6">
      <w:pPr>
        <w:pStyle w:val="Heading1"/>
        <w:numPr>
          <w:ilvl w:val="0"/>
          <w:numId w:val="0"/>
        </w:numPr>
        <w:ind w:left="990"/>
        <w:rPr>
          <w:b w:val="0"/>
          <w:u w:val="none"/>
        </w:rPr>
      </w:pPr>
      <w:r w:rsidRPr="004863C6">
        <w:rPr>
          <w:b w:val="0"/>
          <w:u w:val="none"/>
        </w:rPr>
        <w:t xml:space="preserve">Alcohol Approval Form:  In accordance with the University’s Food Expense Policy, department funds may not be used for the purchase of alcohol without prior approval of the area vice president or school dean and/or the Senior Vice President for Academic Affairs/Provost in accordance with the alcohol policy.  This form is on the shared drive and the portal and must be completed prior to submitting an Alcohol Campus Contract when using University funds to purchase alcohol. Link to updated form: </w:t>
      </w:r>
      <w:hyperlink r:id="rId8" w:history="1">
        <w:r w:rsidRPr="0079652E">
          <w:rPr>
            <w:rStyle w:val="Hyperlink"/>
            <w:b w:val="0"/>
          </w:rPr>
          <w:t>https://my.monmouth.edu/forms/Documents/CampusAlcoholContractForm.pdf</w:t>
        </w:r>
      </w:hyperlink>
    </w:p>
    <w:p w:rsidR="004863C6" w:rsidRPr="004863C6" w:rsidRDefault="004863C6" w:rsidP="004863C6">
      <w:pPr>
        <w:pStyle w:val="Heading1"/>
        <w:numPr>
          <w:ilvl w:val="0"/>
          <w:numId w:val="0"/>
        </w:numPr>
        <w:ind w:left="990"/>
        <w:rPr>
          <w:b w:val="0"/>
          <w:u w:val="none"/>
        </w:rPr>
      </w:pPr>
      <w:r w:rsidRPr="004863C6">
        <w:rPr>
          <w:b w:val="0"/>
          <w:u w:val="none"/>
        </w:rPr>
        <w:t xml:space="preserve"> </w:t>
      </w:r>
    </w:p>
    <w:p w:rsidR="004863C6" w:rsidRPr="004863C6" w:rsidRDefault="004863C6" w:rsidP="004863C6">
      <w:pPr>
        <w:pStyle w:val="Heading1"/>
        <w:numPr>
          <w:ilvl w:val="0"/>
          <w:numId w:val="0"/>
        </w:numPr>
        <w:ind w:left="270"/>
        <w:rPr>
          <w:b w:val="0"/>
          <w:u w:val="none"/>
        </w:rPr>
      </w:pPr>
    </w:p>
    <w:p w:rsidR="004863C6" w:rsidRDefault="004863C6" w:rsidP="004863C6">
      <w:pPr>
        <w:pStyle w:val="Heading1"/>
        <w:numPr>
          <w:ilvl w:val="0"/>
          <w:numId w:val="0"/>
        </w:numPr>
        <w:ind w:left="990"/>
        <w:rPr>
          <w:b w:val="0"/>
          <w:u w:val="none"/>
        </w:rPr>
      </w:pPr>
      <w:r w:rsidRPr="004863C6">
        <w:rPr>
          <w:b w:val="0"/>
          <w:u w:val="none"/>
        </w:rPr>
        <w:t xml:space="preserve">Alcohol Campus Contract:  This form must be submitted to Mary Anne Nagy, Vice President for Student Life and Leadership Engagement.  It is available on the shared drive and the portal and must be submitted no later than two weeks prior to the event.  If University funds are being used for the purchase of alcohol, an Alcohol Approval Form must first be submitted to the area vice president, school dean and/or the provost as per the alcohol policy for signature and sent to Mary Anne Nagy along with the Alcohol Campus Contract.  A guest list of all confirmed attendees must be submitted to the office of the Vice President for Student Life and Leadership Engagement 72 hours in advance of the event to ensure compliance under the University’s Club Liquor License.  Link to updated form:  </w:t>
      </w:r>
      <w:hyperlink r:id="rId9" w:history="1">
        <w:r w:rsidRPr="0079652E">
          <w:rPr>
            <w:rStyle w:val="Hyperlink"/>
            <w:b w:val="0"/>
          </w:rPr>
          <w:t>https://my.monmouth.edu/forms/Documents/MUAlcoholApprovalForm.pdf</w:t>
        </w:r>
      </w:hyperlink>
    </w:p>
    <w:p w:rsidR="004863C6" w:rsidRPr="004863C6" w:rsidRDefault="004863C6" w:rsidP="004863C6">
      <w:pPr>
        <w:pStyle w:val="Heading1"/>
        <w:numPr>
          <w:ilvl w:val="0"/>
          <w:numId w:val="0"/>
        </w:numPr>
        <w:ind w:left="990"/>
        <w:rPr>
          <w:b w:val="0"/>
          <w:u w:val="none"/>
        </w:rPr>
      </w:pPr>
    </w:p>
    <w:p w:rsidR="004863C6" w:rsidRPr="004863C6" w:rsidRDefault="004863C6" w:rsidP="004863C6">
      <w:pPr>
        <w:pStyle w:val="Heading1"/>
        <w:numPr>
          <w:ilvl w:val="0"/>
          <w:numId w:val="0"/>
        </w:numPr>
        <w:ind w:left="990"/>
        <w:rPr>
          <w:b w:val="0"/>
          <w:u w:val="none"/>
        </w:rPr>
      </w:pPr>
    </w:p>
    <w:p w:rsidR="004863C6" w:rsidRPr="004863C6" w:rsidRDefault="004863C6" w:rsidP="004863C6">
      <w:pPr>
        <w:pStyle w:val="Heading1"/>
        <w:numPr>
          <w:ilvl w:val="0"/>
          <w:numId w:val="0"/>
        </w:numPr>
        <w:ind w:left="990"/>
        <w:rPr>
          <w:b w:val="0"/>
          <w:u w:val="none"/>
        </w:rPr>
      </w:pPr>
      <w:r w:rsidRPr="004863C6">
        <w:rPr>
          <w:b w:val="0"/>
          <w:u w:val="none"/>
        </w:rPr>
        <w:t>Events that require a Special Permit for Social Affair:  This category includes e</w:t>
      </w:r>
      <w:r>
        <w:rPr>
          <w:b w:val="0"/>
          <w:u w:val="none"/>
        </w:rPr>
        <w:t>v</w:t>
      </w:r>
      <w:r w:rsidRPr="004863C6">
        <w:rPr>
          <w:b w:val="0"/>
          <w:u w:val="none"/>
        </w:rPr>
        <w:t>ents where the majority of guests do not fall under Monmouth’s liquor license (not employees, students, alums), and money is exchanged by either the purchase of a ticket, a contribution to the University, or a cash bar.</w:t>
      </w:r>
    </w:p>
    <w:p w:rsidR="004863C6" w:rsidRPr="004863C6" w:rsidRDefault="004863C6" w:rsidP="004863C6">
      <w:pPr>
        <w:pStyle w:val="Heading1"/>
        <w:numPr>
          <w:ilvl w:val="0"/>
          <w:numId w:val="0"/>
        </w:numPr>
        <w:ind w:left="990"/>
        <w:rPr>
          <w:b w:val="0"/>
          <w:u w:val="none"/>
        </w:rPr>
      </w:pPr>
    </w:p>
    <w:p w:rsidR="004863C6" w:rsidRDefault="004863C6" w:rsidP="004863C6">
      <w:pPr>
        <w:pStyle w:val="Heading1"/>
        <w:numPr>
          <w:ilvl w:val="0"/>
          <w:numId w:val="0"/>
        </w:numPr>
        <w:ind w:left="990"/>
        <w:rPr>
          <w:b w:val="0"/>
          <w:u w:val="none"/>
        </w:rPr>
      </w:pPr>
      <w:r w:rsidRPr="004863C6">
        <w:rPr>
          <w:b w:val="0"/>
          <w:u w:val="none"/>
        </w:rPr>
        <w:t xml:space="preserve">“Application for Special Permit for Social Affair” form is available at:  </w:t>
      </w:r>
      <w:hyperlink r:id="rId10" w:history="1">
        <w:r w:rsidRPr="0079652E">
          <w:rPr>
            <w:rStyle w:val="Hyperlink"/>
            <w:b w:val="0"/>
          </w:rPr>
          <w:t>http://www.state.nj.us/lps/abc/downloads/social_affair_permit.pdf</w:t>
        </w:r>
      </w:hyperlink>
    </w:p>
    <w:p w:rsidR="004863C6" w:rsidRPr="004863C6" w:rsidRDefault="004863C6" w:rsidP="004863C6">
      <w:pPr>
        <w:pStyle w:val="Heading1"/>
        <w:numPr>
          <w:ilvl w:val="0"/>
          <w:numId w:val="0"/>
        </w:numPr>
        <w:ind w:left="990"/>
        <w:rPr>
          <w:b w:val="0"/>
          <w:u w:val="none"/>
        </w:rPr>
      </w:pPr>
      <w:r w:rsidRPr="004863C6">
        <w:rPr>
          <w:b w:val="0"/>
          <w:u w:val="none"/>
        </w:rPr>
        <w:t xml:space="preserve">  Completed</w:t>
      </w:r>
      <w:r w:rsidRPr="004863C6">
        <w:rPr>
          <w:u w:val="none"/>
        </w:rPr>
        <w:t xml:space="preserve"> </w:t>
      </w:r>
      <w:r w:rsidRPr="004863C6">
        <w:rPr>
          <w:b w:val="0"/>
          <w:u w:val="none"/>
        </w:rPr>
        <w:t>forms must be submitted to Mary Anne Nagy, Vice President for Student Life and</w:t>
      </w:r>
      <w:r w:rsidR="00523108">
        <w:rPr>
          <w:b w:val="0"/>
          <w:u w:val="none"/>
        </w:rPr>
        <w:t xml:space="preserve"> </w:t>
      </w:r>
      <w:r w:rsidRPr="004863C6">
        <w:rPr>
          <w:b w:val="0"/>
          <w:u w:val="none"/>
        </w:rPr>
        <w:t>Leadership Engagement, at least four (4) weeks prior to the date of the affair.  When approved, the issuing department will then obtain approvals from the West Long Branch Chief of Police and the West Long Branch Borough Clerk.  The application for Special Permit will then be submitted to the State of New Jersey.  A copy of the Special Permit for Social Affair must be provided to the office of the Vice President for Student Life and Leadership Engagement when issued by the NJ Division of Alcohol Beverage Control</w:t>
      </w:r>
      <w:r>
        <w:rPr>
          <w:b w:val="0"/>
          <w:u w:val="none"/>
        </w:rPr>
        <w:t>.</w:t>
      </w:r>
    </w:p>
    <w:p w:rsidR="0039759F" w:rsidRPr="0039759F" w:rsidRDefault="0039759F" w:rsidP="0039759F">
      <w:pPr>
        <w:pStyle w:val="Heading1"/>
        <w:numPr>
          <w:ilvl w:val="0"/>
          <w:numId w:val="0"/>
        </w:numPr>
        <w:ind w:left="990"/>
      </w:pPr>
    </w:p>
    <w:p w:rsidR="00805663" w:rsidRDefault="00410DB9" w:rsidP="0045275B">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are further addressed through educational sessions at new student orientation</w:t>
      </w:r>
      <w:r w:rsidR="00072BA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Residential Life, Judicial Affairs and </w:t>
      </w:r>
      <w:r w:rsidR="00D321BD">
        <w:rPr>
          <w:rFonts w:ascii="Times New Roman" w:eastAsia="Times New Roman" w:hAnsi="Times New Roman" w:cs="Times New Roman"/>
          <w:sz w:val="24"/>
          <w:szCs w:val="24"/>
        </w:rPr>
        <w:t xml:space="preserve">Counseling and Prevention Services </w:t>
      </w:r>
      <w:r>
        <w:rPr>
          <w:rFonts w:ascii="Times New Roman" w:eastAsia="Times New Roman" w:hAnsi="Times New Roman" w:cs="Times New Roman"/>
          <w:sz w:val="24"/>
          <w:szCs w:val="24"/>
        </w:rPr>
        <w:t>staff provide presentatio</w:t>
      </w:r>
      <w:r w:rsidR="000D249F">
        <w:rPr>
          <w:rFonts w:ascii="Times New Roman" w:eastAsia="Times New Roman" w:hAnsi="Times New Roman" w:cs="Times New Roman"/>
          <w:sz w:val="24"/>
          <w:szCs w:val="24"/>
        </w:rPr>
        <w:t xml:space="preserve">ns annually </w:t>
      </w:r>
      <w:r w:rsidR="00D321BD">
        <w:rPr>
          <w:rFonts w:ascii="Times New Roman" w:eastAsia="Times New Roman" w:hAnsi="Times New Roman" w:cs="Times New Roman"/>
          <w:sz w:val="24"/>
          <w:szCs w:val="24"/>
        </w:rPr>
        <w:t>to classrooms</w:t>
      </w:r>
      <w:r w:rsidR="0045275B">
        <w:rPr>
          <w:rFonts w:ascii="Times New Roman" w:eastAsia="Times New Roman" w:hAnsi="Times New Roman" w:cs="Times New Roman"/>
          <w:sz w:val="24"/>
          <w:szCs w:val="24"/>
        </w:rPr>
        <w:t xml:space="preserve">, </w:t>
      </w:r>
      <w:r w:rsidR="00D208E7">
        <w:rPr>
          <w:rFonts w:ascii="Times New Roman" w:eastAsia="Times New Roman" w:hAnsi="Times New Roman" w:cs="Times New Roman"/>
          <w:sz w:val="24"/>
          <w:szCs w:val="24"/>
        </w:rPr>
        <w:t xml:space="preserve">Fraternities and Sororities, </w:t>
      </w:r>
      <w:r w:rsidR="0045275B">
        <w:rPr>
          <w:rFonts w:ascii="Times New Roman" w:eastAsia="Times New Roman" w:hAnsi="Times New Roman" w:cs="Times New Roman"/>
          <w:sz w:val="24"/>
          <w:szCs w:val="24"/>
        </w:rPr>
        <w:t>E</w:t>
      </w:r>
      <w:r w:rsidR="00072BA6">
        <w:rPr>
          <w:rFonts w:ascii="Times New Roman" w:eastAsia="Times New Roman" w:hAnsi="Times New Roman" w:cs="Times New Roman"/>
          <w:sz w:val="24"/>
          <w:szCs w:val="24"/>
        </w:rPr>
        <w:t xml:space="preserve">ducational </w:t>
      </w:r>
      <w:r w:rsidR="0045275B">
        <w:rPr>
          <w:rFonts w:ascii="Times New Roman" w:eastAsia="Times New Roman" w:hAnsi="Times New Roman" w:cs="Times New Roman"/>
          <w:sz w:val="24"/>
          <w:szCs w:val="24"/>
        </w:rPr>
        <w:t xml:space="preserve">Opportunity Fund and Athletics as </w:t>
      </w:r>
      <w:r w:rsidR="00D321BD">
        <w:rPr>
          <w:rFonts w:ascii="Times New Roman" w:eastAsia="Times New Roman" w:hAnsi="Times New Roman" w:cs="Times New Roman"/>
          <w:sz w:val="24"/>
          <w:szCs w:val="24"/>
        </w:rPr>
        <w:t xml:space="preserve">time allows. These presentations provide information on </w:t>
      </w:r>
      <w:r>
        <w:rPr>
          <w:rFonts w:ascii="Times New Roman" w:eastAsia="Times New Roman" w:hAnsi="Times New Roman" w:cs="Times New Roman"/>
          <w:sz w:val="24"/>
          <w:szCs w:val="24"/>
        </w:rPr>
        <w:t>alcohol and other drug policies, short</w:t>
      </w:r>
      <w:r w:rsidR="00072B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long term legal and physical consequences from alcohol and other drug use, and </w:t>
      </w:r>
      <w:r w:rsidR="00D321BD">
        <w:rPr>
          <w:rFonts w:ascii="Times New Roman" w:eastAsia="Times New Roman" w:hAnsi="Times New Roman" w:cs="Times New Roman"/>
          <w:sz w:val="24"/>
          <w:szCs w:val="24"/>
        </w:rPr>
        <w:t xml:space="preserve">confidential </w:t>
      </w:r>
      <w:r>
        <w:rPr>
          <w:rFonts w:ascii="Times New Roman" w:eastAsia="Times New Roman" w:hAnsi="Times New Roman" w:cs="Times New Roman"/>
          <w:sz w:val="24"/>
          <w:szCs w:val="24"/>
        </w:rPr>
        <w:t>resources available for counseling</w:t>
      </w:r>
      <w:r w:rsidRPr="000D249F">
        <w:rPr>
          <w:rFonts w:ascii="Times New Roman" w:eastAsia="Times New Roman" w:hAnsi="Times New Roman" w:cs="Times New Roman"/>
          <w:sz w:val="24"/>
          <w:szCs w:val="24"/>
        </w:rPr>
        <w:t xml:space="preserve">. </w:t>
      </w:r>
      <w:r w:rsidR="00D321BD">
        <w:rPr>
          <w:rFonts w:ascii="Times New Roman" w:eastAsia="Times New Roman" w:hAnsi="Times New Roman" w:cs="Times New Roman"/>
          <w:sz w:val="24"/>
          <w:szCs w:val="24"/>
        </w:rPr>
        <w:t xml:space="preserve">The Good Samaritan Policy/Overdose Protection Act is explained to students and </w:t>
      </w:r>
      <w:r w:rsidR="00072BA6">
        <w:rPr>
          <w:rFonts w:ascii="Times New Roman" w:eastAsia="Times New Roman" w:hAnsi="Times New Roman" w:cs="Times New Roman"/>
          <w:sz w:val="24"/>
          <w:szCs w:val="24"/>
        </w:rPr>
        <w:t xml:space="preserve">students </w:t>
      </w:r>
      <w:r w:rsidR="00D321BD">
        <w:rPr>
          <w:rFonts w:ascii="Times New Roman" w:eastAsia="Times New Roman" w:hAnsi="Times New Roman" w:cs="Times New Roman"/>
          <w:sz w:val="24"/>
          <w:szCs w:val="24"/>
        </w:rPr>
        <w:t xml:space="preserve">are encouraged to access if needed. </w:t>
      </w:r>
    </w:p>
    <w:p w:rsidR="0045275B" w:rsidRDefault="0045275B" w:rsidP="0045275B">
      <w:pPr>
        <w:spacing w:after="0" w:line="240" w:lineRule="auto"/>
        <w:ind w:left="630"/>
        <w:rPr>
          <w:rFonts w:ascii="Times New Roman" w:eastAsia="Times New Roman" w:hAnsi="Times New Roman" w:cs="Times New Roman"/>
          <w:sz w:val="24"/>
          <w:szCs w:val="24"/>
        </w:rPr>
      </w:pPr>
    </w:p>
    <w:p w:rsidR="00410DB9" w:rsidRDefault="00410DB9" w:rsidP="00410DB9">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employees, the University’s policy concerning alcohol and other drugs is developed and updated by the Office of Human Resources and is distributed to all new employees upon their hire date when they receive their orientation and benefits package. The policy is review annually and revised as needed and the updated copy of the policy is also distributed, via email, annually in November or December to all employees through the alias </w:t>
      </w:r>
      <w:hyperlink r:id="rId11" w:history="1">
        <w:r>
          <w:rPr>
            <w:rStyle w:val="Hyperlink"/>
          </w:rPr>
          <w:t>employees@monmouth.edu</w:t>
        </w:r>
      </w:hyperlink>
      <w:r>
        <w:rPr>
          <w:rFonts w:ascii="Times New Roman" w:eastAsia="Times New Roman" w:hAnsi="Times New Roman" w:cs="Times New Roman"/>
          <w:sz w:val="24"/>
          <w:szCs w:val="24"/>
        </w:rPr>
        <w:t xml:space="preserve"> . This email</w:t>
      </w:r>
      <w:r w:rsidR="00C825F8">
        <w:rPr>
          <w:rFonts w:ascii="Times New Roman" w:eastAsia="Times New Roman" w:hAnsi="Times New Roman" w:cs="Times New Roman"/>
          <w:sz w:val="24"/>
          <w:szCs w:val="24"/>
        </w:rPr>
        <w:t>,</w:t>
      </w:r>
      <w:r w:rsidR="002112C7">
        <w:rPr>
          <w:rFonts w:ascii="Times New Roman" w:eastAsia="Times New Roman" w:hAnsi="Times New Roman" w:cs="Times New Roman"/>
          <w:sz w:val="24"/>
          <w:szCs w:val="24"/>
        </w:rPr>
        <w:t xml:space="preserve"> which </w:t>
      </w:r>
      <w:r>
        <w:rPr>
          <w:rFonts w:ascii="Times New Roman" w:eastAsia="Times New Roman" w:hAnsi="Times New Roman" w:cs="Times New Roman"/>
          <w:sz w:val="24"/>
          <w:szCs w:val="24"/>
        </w:rPr>
        <w:t xml:space="preserve">included </w:t>
      </w:r>
      <w:r w:rsidR="002112C7">
        <w:rPr>
          <w:rFonts w:ascii="Times New Roman" w:eastAsia="Times New Roman" w:hAnsi="Times New Roman" w:cs="Times New Roman"/>
          <w:sz w:val="24"/>
          <w:szCs w:val="24"/>
        </w:rPr>
        <w:t>the link</w:t>
      </w:r>
      <w:r w:rsidR="00C825F8">
        <w:rPr>
          <w:rFonts w:ascii="Times New Roman" w:eastAsia="Times New Roman" w:hAnsi="Times New Roman" w:cs="Times New Roman"/>
          <w:sz w:val="24"/>
          <w:szCs w:val="24"/>
        </w:rPr>
        <w:t xml:space="preserve">, </w:t>
      </w:r>
      <w:hyperlink r:id="rId12" w:history="1">
        <w:r w:rsidR="00C825F8">
          <w:rPr>
            <w:rStyle w:val="Hyperlink"/>
          </w:rPr>
          <w:t>https://my.monmouth.edu/policies/Pages/default.aspx</w:t>
        </w:r>
      </w:hyperlink>
      <w:r w:rsidR="00C825F8">
        <w:t xml:space="preserve"> </w:t>
      </w:r>
      <w:r w:rsidR="002112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 helpful for employees who may work off-site or are teaching on-line classes and includes standards of conduct, legal consequences, health risks associated with alcohol and other drug use, a description of EAP services, and risks to employment status. Expectations of employees with regard to the use of or serving of alcohol are further outlined in the Employee Handbook.  This is included in the appendix. The Employee Handbook is reviewed annually and on an as needed basis.  The last review occurred in 201</w:t>
      </w:r>
      <w:r w:rsidR="00D208E7">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 xml:space="preserve">by the General Counsel, Administrative Services and Human Resources and no revisions were made at that time. </w:t>
      </w:r>
      <w:r w:rsidR="00CC3665">
        <w:rPr>
          <w:rFonts w:ascii="Times New Roman" w:eastAsia="Times New Roman" w:hAnsi="Times New Roman" w:cs="Times New Roman"/>
          <w:sz w:val="24"/>
          <w:szCs w:val="24"/>
        </w:rPr>
        <w:t>Re</w:t>
      </w:r>
      <w:r w:rsidR="00D208E7" w:rsidRPr="00D208E7">
        <w:rPr>
          <w:rFonts w:ascii="Times New Roman" w:eastAsia="Times New Roman" w:hAnsi="Times New Roman" w:cs="Times New Roman"/>
          <w:sz w:val="24"/>
          <w:szCs w:val="24"/>
        </w:rPr>
        <w:t>quests for ob</w:t>
      </w:r>
      <w:r w:rsidRPr="00D208E7">
        <w:rPr>
          <w:rFonts w:ascii="Times New Roman" w:eastAsia="Times New Roman" w:hAnsi="Times New Roman" w:cs="Times New Roman"/>
          <w:sz w:val="24"/>
          <w:szCs w:val="24"/>
        </w:rPr>
        <w:t>taining the Employee Policy are directed to Human Resources. The Employee Workplace</w:t>
      </w:r>
      <w:r>
        <w:rPr>
          <w:rFonts w:ascii="Times New Roman" w:eastAsia="Times New Roman" w:hAnsi="Times New Roman" w:cs="Times New Roman"/>
          <w:sz w:val="24"/>
          <w:szCs w:val="24"/>
        </w:rPr>
        <w:t xml:space="preserve"> Act Policy can be found on the “My MU Portal” and </w:t>
      </w:r>
      <w:hyperlink r:id="rId13" w:history="1">
        <w:r w:rsidR="00D208E7" w:rsidRPr="00AF4260">
          <w:rPr>
            <w:rStyle w:val="Hyperlink"/>
          </w:rPr>
          <w:t>http://www.monmouth.edu/resources/generalcounsel/drug free workplace.asp</w:t>
        </w:r>
      </w:hyperlink>
    </w:p>
    <w:p w:rsidR="00410DB9" w:rsidRDefault="00410DB9" w:rsidP="00410DB9">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0DB9" w:rsidRDefault="00410DB9" w:rsidP="00410DB9">
      <w:pPr>
        <w:keepNext/>
        <w:tabs>
          <w:tab w:val="left" w:pos="1260"/>
        </w:tabs>
        <w:spacing w:after="0" w:line="240" w:lineRule="auto"/>
        <w:ind w:left="360"/>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sz w:val="24"/>
          <w:szCs w:val="24"/>
        </w:rPr>
        <w:t>IV.</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single"/>
        </w:rPr>
        <w:t xml:space="preserve">Reports by Individual Areas: </w:t>
      </w:r>
    </w:p>
    <w:p w:rsidR="00410DB9" w:rsidRDefault="00410DB9" w:rsidP="00410DB9">
      <w:pPr>
        <w:keepNext/>
        <w:numPr>
          <w:ilvl w:val="1"/>
          <w:numId w:val="2"/>
        </w:numPr>
        <w:tabs>
          <w:tab w:val="num" w:pos="990"/>
        </w:tabs>
        <w:spacing w:before="100" w:beforeAutospacing="1" w:after="100" w:afterAutospacing="1" w:line="240" w:lineRule="auto"/>
        <w:ind w:left="540" w:hanging="18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Athletics Department:</w:t>
      </w:r>
    </w:p>
    <w:p w:rsidR="00410DB9" w:rsidRDefault="00410DB9" w:rsidP="00410DB9">
      <w:pPr>
        <w:ind w:left="1080"/>
        <w:rPr>
          <w:rFonts w:ascii="Times New Roman" w:hAnsi="Times New Roman"/>
          <w:sz w:val="24"/>
          <w:szCs w:val="24"/>
        </w:rPr>
      </w:pPr>
      <w:r>
        <w:rPr>
          <w:rFonts w:ascii="Times New Roman" w:hAnsi="Times New Roman"/>
          <w:sz w:val="24"/>
          <w:szCs w:val="24"/>
        </w:rPr>
        <w:t xml:space="preserve">The Department of Athletics continued its program of random </w:t>
      </w:r>
      <w:r w:rsidR="00876511">
        <w:rPr>
          <w:rFonts w:ascii="Times New Roman" w:hAnsi="Times New Roman"/>
          <w:sz w:val="24"/>
          <w:szCs w:val="24"/>
        </w:rPr>
        <w:t xml:space="preserve">alcohol and other drug </w:t>
      </w:r>
      <w:r>
        <w:rPr>
          <w:rFonts w:ascii="Times New Roman" w:hAnsi="Times New Roman"/>
          <w:sz w:val="24"/>
          <w:szCs w:val="24"/>
        </w:rPr>
        <w:t xml:space="preserve">testing throughout the year for all athletes. There are approximately 550 student athletes per year and the university has 22 athletic teams.  </w:t>
      </w:r>
      <w:r w:rsidRPr="00612416">
        <w:rPr>
          <w:rFonts w:ascii="Times New Roman" w:hAnsi="Times New Roman"/>
          <w:sz w:val="24"/>
          <w:szCs w:val="24"/>
        </w:rPr>
        <w:t>The MU Athletic Policy was last revised in Summer 2018. It is posted on the Sports Medicine Website:</w:t>
      </w:r>
      <w:r>
        <w:rPr>
          <w:rFonts w:ascii="Times New Roman" w:hAnsi="Times New Roman"/>
          <w:sz w:val="24"/>
          <w:szCs w:val="24"/>
        </w:rPr>
        <w:t xml:space="preserve">    </w:t>
      </w:r>
      <w:hyperlink r:id="rId14" w:history="1">
        <w:r>
          <w:rPr>
            <w:rStyle w:val="Hyperlink"/>
          </w:rPr>
          <w:t>https://monmouthhawks.com/documents/2017/7/31//Monmouth_Univeristy_Alcohol_and_Other_Drug_Education_Program_2017_2018.pdf?id=4916</w:t>
        </w:r>
      </w:hyperlink>
      <w:r>
        <w:rPr>
          <w:color w:val="1F497D"/>
        </w:rPr>
        <w:t xml:space="preserve">  </w:t>
      </w:r>
      <w:r>
        <w:rPr>
          <w:rFonts w:ascii="Times New Roman" w:hAnsi="Times New Roman"/>
          <w:sz w:val="24"/>
          <w:szCs w:val="24"/>
        </w:rPr>
        <w:t xml:space="preserve">for students to access and students are required to sign a drug testing online consent form.  Policy updates are sent to upperclassmen every year. This policy is reviewed with students on an on-going basis and student athletes will not be cleared for practice or play if they have not signed these online forms. Freshmen are presented with an overview of alcohol and other drug use, including supplements and the AOD policy.  Upper-class students receive a bulleted update on the policy when they sign the testing consent form.  Student athletes have access to the policies on the Athletics website and copies are also available in the Sports Medicine Department.  The goal of the Athletics Department is to promote appropriate conduct and a healthy lifestyle as they represent this University. </w:t>
      </w:r>
    </w:p>
    <w:p w:rsidR="00410DB9" w:rsidRDefault="00410DB9" w:rsidP="00410DB9">
      <w:pPr>
        <w:ind w:left="1080"/>
        <w:rPr>
          <w:rFonts w:ascii="Times New Roman" w:hAnsi="Times New Roman"/>
          <w:sz w:val="24"/>
          <w:szCs w:val="24"/>
        </w:rPr>
      </w:pPr>
      <w:r>
        <w:rPr>
          <w:rFonts w:ascii="Times New Roman" w:hAnsi="Times New Roman"/>
          <w:sz w:val="24"/>
          <w:szCs w:val="24"/>
        </w:rPr>
        <w:t xml:space="preserve">Future goals of this department would be to continue to enhance education and focus on interactive educational sessions that will resonate with the student athletes when faced with a decision to be made.  The entire program </w:t>
      </w:r>
      <w:r w:rsidR="00F557EC">
        <w:rPr>
          <w:rFonts w:ascii="Times New Roman" w:hAnsi="Times New Roman"/>
          <w:sz w:val="24"/>
          <w:szCs w:val="24"/>
        </w:rPr>
        <w:t xml:space="preserve">will be next </w:t>
      </w:r>
      <w:r>
        <w:rPr>
          <w:rFonts w:ascii="Times New Roman" w:hAnsi="Times New Roman"/>
          <w:sz w:val="24"/>
          <w:szCs w:val="24"/>
        </w:rPr>
        <w:t xml:space="preserve">reviewed </w:t>
      </w:r>
      <w:r w:rsidR="00F557EC">
        <w:rPr>
          <w:rFonts w:ascii="Times New Roman" w:hAnsi="Times New Roman"/>
          <w:sz w:val="24"/>
          <w:szCs w:val="24"/>
        </w:rPr>
        <w:t xml:space="preserve">Summer 2023 </w:t>
      </w:r>
      <w:r>
        <w:rPr>
          <w:rFonts w:ascii="Times New Roman" w:hAnsi="Times New Roman"/>
          <w:sz w:val="24"/>
          <w:szCs w:val="24"/>
        </w:rPr>
        <w:t xml:space="preserve">by the team physician, head athletic trainer, coaches, athletic administration, student athletes, university administrators and legal counsel. The following data on Athletics is provided by Simon Rosenblum, MS Ed., ATC; </w:t>
      </w:r>
      <w:r w:rsidR="00612416">
        <w:rPr>
          <w:rFonts w:ascii="Times New Roman" w:hAnsi="Times New Roman"/>
          <w:sz w:val="24"/>
          <w:szCs w:val="24"/>
        </w:rPr>
        <w:t>Senior Associate Athletics Director and Vanessa Sweeney; Assistant Athletics Trainer</w:t>
      </w:r>
      <w:r>
        <w:rPr>
          <w:rFonts w:ascii="Times New Roman" w:hAnsi="Times New Roman"/>
          <w:sz w:val="24"/>
          <w:szCs w:val="24"/>
        </w:rPr>
        <w:t>.</w:t>
      </w:r>
    </w:p>
    <w:p w:rsidR="00410DB9" w:rsidRDefault="00FA3765" w:rsidP="00410DB9">
      <w:pPr>
        <w:numPr>
          <w:ilvl w:val="1"/>
          <w:numId w:val="3"/>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2</w:t>
      </w:r>
      <w:r w:rsidR="00410DB9">
        <w:rPr>
          <w:rFonts w:ascii="Times New Roman" w:hAnsi="Times New Roman"/>
          <w:sz w:val="24"/>
          <w:szCs w:val="24"/>
        </w:rPr>
        <w:t xml:space="preserve"> student</w:t>
      </w:r>
      <w:r>
        <w:rPr>
          <w:rFonts w:ascii="Times New Roman" w:hAnsi="Times New Roman"/>
          <w:sz w:val="24"/>
          <w:szCs w:val="24"/>
        </w:rPr>
        <w:t xml:space="preserve"> athletes tested positive through the NCAA year-round testing </w:t>
      </w:r>
      <w:r w:rsidR="00410DB9">
        <w:rPr>
          <w:rFonts w:ascii="Times New Roman" w:hAnsi="Times New Roman"/>
          <w:sz w:val="24"/>
          <w:szCs w:val="24"/>
        </w:rPr>
        <w:t xml:space="preserve"> </w:t>
      </w:r>
    </w:p>
    <w:p w:rsidR="00FA3765" w:rsidRDefault="00FA3765" w:rsidP="00410DB9">
      <w:pPr>
        <w:numPr>
          <w:ilvl w:val="1"/>
          <w:numId w:val="3"/>
        </w:numPr>
        <w:spacing w:before="100" w:beforeAutospacing="1" w:after="100" w:afterAutospacing="1" w:line="240" w:lineRule="auto"/>
        <w:rPr>
          <w:rFonts w:ascii="Times New Roman" w:hAnsi="Times New Roman"/>
          <w:sz w:val="24"/>
          <w:szCs w:val="24"/>
        </w:rPr>
      </w:pPr>
      <w:r>
        <w:rPr>
          <w:rFonts w:ascii="Times New Roman" w:hAnsi="Times New Roman"/>
          <w:sz w:val="24"/>
          <w:szCs w:val="24"/>
        </w:rPr>
        <w:t>4 student athletes were referred to counseling and 4 followed through</w:t>
      </w:r>
    </w:p>
    <w:p w:rsidR="00410DB9" w:rsidRPr="00612416" w:rsidRDefault="00FA3765" w:rsidP="00D46CE9">
      <w:pPr>
        <w:keepNext/>
        <w:numPr>
          <w:ilvl w:val="1"/>
          <w:numId w:val="3"/>
        </w:numPr>
        <w:spacing w:before="100" w:beforeAutospacing="1" w:after="100" w:afterAutospacing="1" w:line="240" w:lineRule="auto"/>
        <w:outlineLvl w:val="1"/>
        <w:rPr>
          <w:rFonts w:ascii="Times New Roman" w:eastAsia="Times New Roman" w:hAnsi="Times New Roman" w:cs="Times New Roman"/>
          <w:b/>
          <w:bCs/>
          <w:sz w:val="24"/>
          <w:szCs w:val="24"/>
        </w:rPr>
      </w:pPr>
      <w:r w:rsidRPr="00612416">
        <w:rPr>
          <w:rFonts w:ascii="Times New Roman" w:hAnsi="Times New Roman"/>
          <w:sz w:val="24"/>
          <w:szCs w:val="24"/>
        </w:rPr>
        <w:t xml:space="preserve">Urine testing </w:t>
      </w:r>
      <w:r w:rsidR="00612416" w:rsidRPr="00612416">
        <w:rPr>
          <w:rFonts w:ascii="Times New Roman" w:hAnsi="Times New Roman"/>
          <w:sz w:val="24"/>
          <w:szCs w:val="24"/>
        </w:rPr>
        <w:t xml:space="preserve">and programming was significantly impacted due to time consuming </w:t>
      </w:r>
      <w:r w:rsidR="003F3760" w:rsidRPr="00612416">
        <w:rPr>
          <w:rFonts w:ascii="Times New Roman" w:hAnsi="Times New Roman"/>
          <w:sz w:val="24"/>
          <w:szCs w:val="24"/>
        </w:rPr>
        <w:t>C</w:t>
      </w:r>
      <w:r w:rsidR="00E02F3B">
        <w:rPr>
          <w:rFonts w:ascii="Times New Roman" w:hAnsi="Times New Roman"/>
          <w:sz w:val="24"/>
          <w:szCs w:val="24"/>
        </w:rPr>
        <w:t xml:space="preserve">OVID-19 </w:t>
      </w:r>
      <w:r w:rsidR="003F3760" w:rsidRPr="00612416">
        <w:rPr>
          <w:rFonts w:ascii="Times New Roman" w:hAnsi="Times New Roman"/>
          <w:sz w:val="24"/>
          <w:szCs w:val="24"/>
        </w:rPr>
        <w:t>mandated testing</w:t>
      </w:r>
      <w:r w:rsidR="00612416" w:rsidRPr="00612416">
        <w:rPr>
          <w:rFonts w:ascii="Times New Roman" w:hAnsi="Times New Roman"/>
          <w:sz w:val="24"/>
          <w:szCs w:val="24"/>
        </w:rPr>
        <w:t xml:space="preserve"> </w:t>
      </w:r>
    </w:p>
    <w:p w:rsidR="00410DB9" w:rsidRDefault="00410DB9" w:rsidP="00410DB9">
      <w:pPr>
        <w:keepNext/>
        <w:spacing w:before="100" w:beforeAutospacing="1" w:after="100" w:afterAutospacing="1"/>
        <w:ind w:left="540" w:hanging="180"/>
        <w:rPr>
          <w:rFonts w:ascii="Times New Roman" w:hAnsi="Times New Roman"/>
          <w:b/>
          <w:bCs/>
          <w:sz w:val="24"/>
          <w:szCs w:val="24"/>
        </w:rPr>
      </w:pPr>
      <w:r>
        <w:rPr>
          <w:rFonts w:ascii="Times New Roman" w:hAnsi="Times New Roman"/>
          <w:b/>
          <w:bCs/>
          <w:sz w:val="24"/>
          <w:szCs w:val="24"/>
        </w:rPr>
        <w:t>University Police:</w:t>
      </w:r>
    </w:p>
    <w:p w:rsidR="006A35BA" w:rsidRPr="006A35BA" w:rsidRDefault="006A35BA" w:rsidP="006A35BA">
      <w:pPr>
        <w:spacing w:after="0" w:line="240" w:lineRule="auto"/>
        <w:ind w:left="1080"/>
        <w:rPr>
          <w:rFonts w:ascii="Times New Roman" w:hAnsi="Times New Roman" w:cs="Times New Roman"/>
          <w:sz w:val="24"/>
          <w:szCs w:val="24"/>
        </w:rPr>
      </w:pPr>
      <w:r w:rsidRPr="006A35BA">
        <w:rPr>
          <w:rFonts w:ascii="Times New Roman" w:hAnsi="Times New Roman" w:cs="Times New Roman"/>
          <w:sz w:val="24"/>
          <w:szCs w:val="24"/>
        </w:rPr>
        <w:t xml:space="preserve">Reported by </w:t>
      </w:r>
      <w:r w:rsidR="003F3760">
        <w:rPr>
          <w:rFonts w:ascii="Times New Roman" w:hAnsi="Times New Roman" w:cs="Times New Roman"/>
          <w:sz w:val="24"/>
          <w:szCs w:val="24"/>
        </w:rPr>
        <w:t xml:space="preserve">Jonathan Tucci, Records Clerk, </w:t>
      </w:r>
      <w:r w:rsidR="00072BA6">
        <w:rPr>
          <w:rFonts w:ascii="Times New Roman" w:hAnsi="Times New Roman" w:cs="Times New Roman"/>
          <w:sz w:val="24"/>
          <w:szCs w:val="24"/>
        </w:rPr>
        <w:t xml:space="preserve">the </w:t>
      </w:r>
      <w:r w:rsidRPr="006A35BA">
        <w:rPr>
          <w:rFonts w:ascii="Times New Roman" w:hAnsi="Times New Roman" w:cs="Times New Roman"/>
          <w:sz w:val="24"/>
          <w:szCs w:val="24"/>
        </w:rPr>
        <w:t>following information includes data for a two-year period beginning October 1, 20</w:t>
      </w:r>
      <w:r w:rsidR="003F3760">
        <w:rPr>
          <w:rFonts w:ascii="Times New Roman" w:hAnsi="Times New Roman" w:cs="Times New Roman"/>
          <w:sz w:val="24"/>
          <w:szCs w:val="24"/>
        </w:rPr>
        <w:t>20</w:t>
      </w:r>
      <w:r w:rsidRPr="006A35BA">
        <w:rPr>
          <w:rFonts w:ascii="Times New Roman" w:hAnsi="Times New Roman" w:cs="Times New Roman"/>
          <w:sz w:val="24"/>
          <w:szCs w:val="24"/>
        </w:rPr>
        <w:t xml:space="preserve"> and ending on September 30, 202</w:t>
      </w:r>
      <w:r w:rsidR="003F3760">
        <w:rPr>
          <w:rFonts w:ascii="Times New Roman" w:hAnsi="Times New Roman" w:cs="Times New Roman"/>
          <w:sz w:val="24"/>
          <w:szCs w:val="24"/>
        </w:rPr>
        <w:t>2</w:t>
      </w:r>
      <w:r w:rsidRPr="006A35BA">
        <w:rPr>
          <w:rFonts w:ascii="Times New Roman" w:hAnsi="Times New Roman" w:cs="Times New Roman"/>
          <w:sz w:val="24"/>
          <w:szCs w:val="24"/>
        </w:rPr>
        <w:t xml:space="preserve">.  </w:t>
      </w:r>
    </w:p>
    <w:p w:rsidR="006A35BA" w:rsidRPr="006A35BA" w:rsidRDefault="006A35BA" w:rsidP="006A35BA">
      <w:pPr>
        <w:spacing w:after="0" w:line="240" w:lineRule="auto"/>
        <w:ind w:left="1080"/>
        <w:rPr>
          <w:rFonts w:ascii="Times New Roman" w:hAnsi="Times New Roman" w:cs="Times New Roman"/>
          <w:sz w:val="24"/>
          <w:szCs w:val="24"/>
        </w:rPr>
      </w:pPr>
    </w:p>
    <w:p w:rsidR="006A35BA" w:rsidRPr="006A35BA" w:rsidRDefault="006A35BA" w:rsidP="006A35BA">
      <w:pPr>
        <w:spacing w:after="0" w:line="240" w:lineRule="auto"/>
        <w:ind w:left="1080"/>
        <w:rPr>
          <w:rFonts w:ascii="Times New Roman" w:hAnsi="Times New Roman" w:cs="Times New Roman"/>
          <w:sz w:val="24"/>
          <w:szCs w:val="24"/>
        </w:rPr>
      </w:pPr>
      <w:r w:rsidRPr="006A35BA">
        <w:rPr>
          <w:rFonts w:ascii="Times New Roman" w:hAnsi="Times New Roman" w:cs="Times New Roman"/>
          <w:sz w:val="24"/>
          <w:szCs w:val="24"/>
        </w:rPr>
        <w:t xml:space="preserve">The </w:t>
      </w:r>
      <w:r w:rsidR="003F3760">
        <w:rPr>
          <w:rFonts w:ascii="Times New Roman" w:hAnsi="Times New Roman" w:cs="Times New Roman"/>
          <w:sz w:val="24"/>
          <w:szCs w:val="24"/>
        </w:rPr>
        <w:t xml:space="preserve">total </w:t>
      </w:r>
      <w:r w:rsidRPr="006A35BA">
        <w:rPr>
          <w:rFonts w:ascii="Times New Roman" w:hAnsi="Times New Roman" w:cs="Times New Roman"/>
          <w:sz w:val="24"/>
          <w:szCs w:val="24"/>
        </w:rPr>
        <w:t>number of incidents where Monmouth University Police Department responded to incidents which included alcohol</w:t>
      </w:r>
      <w:r w:rsidR="00B945A8">
        <w:rPr>
          <w:rFonts w:ascii="Times New Roman" w:hAnsi="Times New Roman" w:cs="Times New Roman"/>
          <w:sz w:val="24"/>
          <w:szCs w:val="24"/>
        </w:rPr>
        <w:t xml:space="preserve"> or </w:t>
      </w:r>
      <w:r w:rsidRPr="006A35BA">
        <w:rPr>
          <w:rFonts w:ascii="Times New Roman" w:hAnsi="Times New Roman" w:cs="Times New Roman"/>
          <w:sz w:val="24"/>
          <w:szCs w:val="24"/>
        </w:rPr>
        <w:t>other drugs</w:t>
      </w:r>
      <w:r w:rsidR="003F3760">
        <w:rPr>
          <w:rFonts w:ascii="Times New Roman" w:hAnsi="Times New Roman" w:cs="Times New Roman"/>
          <w:sz w:val="24"/>
          <w:szCs w:val="24"/>
        </w:rPr>
        <w:t xml:space="preserve">: </w:t>
      </w:r>
      <w:r w:rsidR="003F3760" w:rsidRPr="00072BA6">
        <w:rPr>
          <w:rFonts w:ascii="Times New Roman" w:hAnsi="Times New Roman" w:cs="Times New Roman"/>
          <w:b/>
          <w:sz w:val="24"/>
          <w:szCs w:val="24"/>
        </w:rPr>
        <w:t>43</w:t>
      </w:r>
      <w:r w:rsidRPr="00072BA6">
        <w:rPr>
          <w:rFonts w:ascii="Times New Roman" w:hAnsi="Times New Roman" w:cs="Times New Roman"/>
          <w:b/>
          <w:sz w:val="24"/>
          <w:szCs w:val="24"/>
        </w:rPr>
        <w:t>.</w:t>
      </w:r>
      <w:r w:rsidRPr="006A35BA">
        <w:rPr>
          <w:rFonts w:ascii="Times New Roman" w:hAnsi="Times New Roman" w:cs="Times New Roman"/>
          <w:sz w:val="24"/>
          <w:szCs w:val="24"/>
        </w:rPr>
        <w:t> Of these incidents</w:t>
      </w:r>
      <w:r w:rsidRPr="00876511">
        <w:rPr>
          <w:rFonts w:ascii="Times New Roman" w:hAnsi="Times New Roman" w:cs="Times New Roman"/>
          <w:sz w:val="24"/>
          <w:szCs w:val="24"/>
        </w:rPr>
        <w:t xml:space="preserve">, </w:t>
      </w:r>
      <w:r w:rsidR="00B945A8" w:rsidRPr="00072BA6">
        <w:rPr>
          <w:rFonts w:ascii="Times New Roman" w:hAnsi="Times New Roman" w:cs="Times New Roman"/>
          <w:b/>
          <w:sz w:val="24"/>
          <w:szCs w:val="24"/>
        </w:rPr>
        <w:t>2</w:t>
      </w:r>
      <w:r w:rsidR="008E64EB">
        <w:rPr>
          <w:rFonts w:ascii="Times New Roman" w:hAnsi="Times New Roman" w:cs="Times New Roman"/>
          <w:color w:val="1F497D"/>
          <w:sz w:val="24"/>
          <w:szCs w:val="24"/>
        </w:rPr>
        <w:t xml:space="preserve"> </w:t>
      </w:r>
      <w:r w:rsidRPr="008E64EB">
        <w:rPr>
          <w:rFonts w:ascii="Times New Roman" w:hAnsi="Times New Roman" w:cs="Times New Roman"/>
          <w:sz w:val="24"/>
          <w:szCs w:val="24"/>
        </w:rPr>
        <w:t>were</w:t>
      </w:r>
      <w:r w:rsidRPr="006A35BA">
        <w:rPr>
          <w:rFonts w:ascii="Times New Roman" w:hAnsi="Times New Roman" w:cs="Times New Roman"/>
          <w:sz w:val="24"/>
          <w:szCs w:val="24"/>
        </w:rPr>
        <w:t xml:space="preserve"> related to </w:t>
      </w:r>
      <w:r w:rsidR="00B945A8">
        <w:rPr>
          <w:rFonts w:ascii="Times New Roman" w:hAnsi="Times New Roman" w:cs="Times New Roman"/>
          <w:sz w:val="24"/>
          <w:szCs w:val="24"/>
        </w:rPr>
        <w:t xml:space="preserve">vandalism or assault and 6 students were referred to counseling. None </w:t>
      </w:r>
      <w:r w:rsidR="00CB728E">
        <w:rPr>
          <w:rFonts w:ascii="Times New Roman" w:hAnsi="Times New Roman" w:cs="Times New Roman"/>
          <w:sz w:val="24"/>
          <w:szCs w:val="24"/>
        </w:rPr>
        <w:t xml:space="preserve">of the </w:t>
      </w:r>
      <w:r w:rsidR="00B945A8">
        <w:rPr>
          <w:rFonts w:ascii="Times New Roman" w:hAnsi="Times New Roman" w:cs="Times New Roman"/>
          <w:sz w:val="24"/>
          <w:szCs w:val="24"/>
        </w:rPr>
        <w:t>incidents reported in</w:t>
      </w:r>
      <w:r w:rsidRPr="006A35BA">
        <w:rPr>
          <w:rFonts w:ascii="Times New Roman" w:hAnsi="Times New Roman" w:cs="Times New Roman"/>
          <w:sz w:val="24"/>
          <w:szCs w:val="24"/>
        </w:rPr>
        <w:t xml:space="preserve">volved weapons. </w:t>
      </w:r>
    </w:p>
    <w:p w:rsidR="006A35BA" w:rsidRPr="006A35BA" w:rsidRDefault="006A35BA" w:rsidP="006A35BA">
      <w:pPr>
        <w:spacing w:after="0" w:line="240" w:lineRule="auto"/>
        <w:ind w:left="1080"/>
        <w:rPr>
          <w:rFonts w:ascii="Times New Roman" w:hAnsi="Times New Roman" w:cs="Times New Roman"/>
          <w:b/>
          <w:bCs/>
          <w:sz w:val="24"/>
          <w:szCs w:val="24"/>
        </w:rPr>
      </w:pPr>
    </w:p>
    <w:p w:rsidR="006A35BA" w:rsidRPr="006A35BA" w:rsidRDefault="006A35BA" w:rsidP="006A35BA">
      <w:pPr>
        <w:spacing w:after="0" w:line="240" w:lineRule="auto"/>
        <w:ind w:left="1080"/>
        <w:rPr>
          <w:rFonts w:ascii="Times New Roman" w:hAnsi="Times New Roman" w:cs="Times New Roman"/>
          <w:sz w:val="24"/>
          <w:szCs w:val="24"/>
        </w:rPr>
      </w:pPr>
      <w:r w:rsidRPr="006A35BA">
        <w:rPr>
          <w:rFonts w:ascii="Times New Roman" w:hAnsi="Times New Roman" w:cs="Times New Roman"/>
          <w:sz w:val="24"/>
          <w:szCs w:val="24"/>
        </w:rPr>
        <w:t xml:space="preserve">With the implementation of the Overdose Protection Act in 2013, came the introduction of the Narcan trainings and Narcan kits. All MUPD officers </w:t>
      </w:r>
      <w:r w:rsidR="008E64EB">
        <w:rPr>
          <w:rFonts w:ascii="Times New Roman" w:hAnsi="Times New Roman" w:cs="Times New Roman"/>
          <w:sz w:val="24"/>
          <w:szCs w:val="24"/>
        </w:rPr>
        <w:t xml:space="preserve">have </w:t>
      </w:r>
      <w:r w:rsidRPr="006A35BA">
        <w:rPr>
          <w:rFonts w:ascii="Times New Roman" w:hAnsi="Times New Roman" w:cs="Times New Roman"/>
          <w:sz w:val="24"/>
          <w:szCs w:val="24"/>
        </w:rPr>
        <w:t>participate</w:t>
      </w:r>
      <w:r w:rsidR="008E64EB">
        <w:rPr>
          <w:rFonts w:ascii="Times New Roman" w:hAnsi="Times New Roman" w:cs="Times New Roman"/>
          <w:sz w:val="24"/>
          <w:szCs w:val="24"/>
        </w:rPr>
        <w:t>d</w:t>
      </w:r>
      <w:r w:rsidRPr="006A35BA">
        <w:rPr>
          <w:rFonts w:ascii="Times New Roman" w:hAnsi="Times New Roman" w:cs="Times New Roman"/>
          <w:sz w:val="24"/>
          <w:szCs w:val="24"/>
        </w:rPr>
        <w:t xml:space="preserve"> in Narcan trainings </w:t>
      </w:r>
      <w:r w:rsidR="008E64EB">
        <w:rPr>
          <w:rFonts w:ascii="Times New Roman" w:hAnsi="Times New Roman" w:cs="Times New Roman"/>
          <w:sz w:val="24"/>
          <w:szCs w:val="24"/>
        </w:rPr>
        <w:t>from</w:t>
      </w:r>
      <w:r w:rsidRPr="006A35BA">
        <w:rPr>
          <w:rFonts w:ascii="Times New Roman" w:hAnsi="Times New Roman" w:cs="Times New Roman"/>
          <w:sz w:val="24"/>
          <w:szCs w:val="24"/>
        </w:rPr>
        <w:t xml:space="preserve"> May 2014 </w:t>
      </w:r>
      <w:r w:rsidR="008E64EB">
        <w:rPr>
          <w:rFonts w:ascii="Times New Roman" w:hAnsi="Times New Roman" w:cs="Times New Roman"/>
          <w:sz w:val="24"/>
          <w:szCs w:val="24"/>
        </w:rPr>
        <w:t>to present. Each</w:t>
      </w:r>
      <w:r w:rsidRPr="006A35BA">
        <w:rPr>
          <w:rFonts w:ascii="Times New Roman" w:hAnsi="Times New Roman" w:cs="Times New Roman"/>
          <w:sz w:val="24"/>
          <w:szCs w:val="24"/>
        </w:rPr>
        <w:t xml:space="preserve"> MUPD vehicle and dispatch are in possession of Narcan Kits. Refresher trainings are </w:t>
      </w:r>
      <w:r w:rsidR="00E14EE4">
        <w:rPr>
          <w:rFonts w:ascii="Times New Roman" w:hAnsi="Times New Roman" w:cs="Times New Roman"/>
          <w:sz w:val="24"/>
          <w:szCs w:val="24"/>
        </w:rPr>
        <w:t>typically offered annually but due to C</w:t>
      </w:r>
      <w:r w:rsidR="00E02F3B">
        <w:rPr>
          <w:rFonts w:ascii="Times New Roman" w:hAnsi="Times New Roman" w:cs="Times New Roman"/>
          <w:sz w:val="24"/>
          <w:szCs w:val="24"/>
        </w:rPr>
        <w:t>OVID-19</w:t>
      </w:r>
      <w:r w:rsidR="00E14EE4">
        <w:rPr>
          <w:rFonts w:ascii="Times New Roman" w:hAnsi="Times New Roman" w:cs="Times New Roman"/>
          <w:sz w:val="24"/>
          <w:szCs w:val="24"/>
        </w:rPr>
        <w:t xml:space="preserve"> limitations it will next be offered in January 2023. Trainings are also available f</w:t>
      </w:r>
      <w:r w:rsidRPr="006A35BA">
        <w:rPr>
          <w:rFonts w:ascii="Times New Roman" w:hAnsi="Times New Roman" w:cs="Times New Roman"/>
          <w:sz w:val="24"/>
          <w:szCs w:val="24"/>
        </w:rPr>
        <w:t xml:space="preserve">or any officer upon request and new employees will be expected to complete the training upon hiring. </w:t>
      </w:r>
    </w:p>
    <w:p w:rsidR="006A35BA" w:rsidRPr="006A35BA" w:rsidRDefault="006A35BA" w:rsidP="006A35BA">
      <w:pPr>
        <w:spacing w:after="0" w:line="240" w:lineRule="auto"/>
        <w:ind w:left="1080"/>
        <w:rPr>
          <w:rFonts w:ascii="Times New Roman" w:hAnsi="Times New Roman" w:cs="Times New Roman"/>
          <w:sz w:val="24"/>
          <w:szCs w:val="24"/>
        </w:rPr>
      </w:pPr>
    </w:p>
    <w:p w:rsidR="006A35BA" w:rsidRPr="006A35BA" w:rsidRDefault="006A35BA" w:rsidP="006A35BA">
      <w:pPr>
        <w:spacing w:after="0" w:line="240" w:lineRule="auto"/>
        <w:ind w:left="1080"/>
        <w:rPr>
          <w:rFonts w:ascii="Times New Roman" w:hAnsi="Times New Roman" w:cs="Times New Roman"/>
          <w:sz w:val="24"/>
          <w:szCs w:val="24"/>
        </w:rPr>
      </w:pPr>
      <w:r w:rsidRPr="006A35BA">
        <w:rPr>
          <w:rFonts w:ascii="Times New Roman" w:hAnsi="Times New Roman" w:cs="Times New Roman"/>
          <w:sz w:val="24"/>
          <w:szCs w:val="24"/>
        </w:rPr>
        <w:t>The University Police, in partnership with various University departments sponsor numerous prevention programs on campus. The following lists of programs are examples of our prevention and education efforts.</w:t>
      </w:r>
    </w:p>
    <w:p w:rsidR="006A35BA" w:rsidRPr="006A35BA" w:rsidRDefault="006A35BA" w:rsidP="006A35BA">
      <w:pPr>
        <w:spacing w:after="0" w:line="240" w:lineRule="auto"/>
        <w:ind w:left="1080"/>
        <w:rPr>
          <w:rFonts w:ascii="Times New Roman" w:hAnsi="Times New Roman" w:cs="Times New Roman"/>
          <w:sz w:val="24"/>
          <w:szCs w:val="24"/>
        </w:rPr>
      </w:pPr>
    </w:p>
    <w:p w:rsidR="006A35BA" w:rsidRPr="006A35BA" w:rsidRDefault="006A35BA" w:rsidP="006A35BA">
      <w:pPr>
        <w:numPr>
          <w:ilvl w:val="0"/>
          <w:numId w:val="10"/>
        </w:numPr>
        <w:spacing w:after="0" w:line="240" w:lineRule="auto"/>
        <w:rPr>
          <w:rFonts w:ascii="Times New Roman" w:hAnsi="Times New Roman" w:cs="Times New Roman"/>
          <w:b/>
          <w:bCs/>
          <w:sz w:val="24"/>
          <w:szCs w:val="24"/>
        </w:rPr>
      </w:pPr>
      <w:r w:rsidRPr="006A35BA">
        <w:rPr>
          <w:rFonts w:ascii="Times New Roman" w:hAnsi="Times New Roman" w:cs="Times New Roman"/>
          <w:b/>
          <w:bCs/>
          <w:sz w:val="24"/>
          <w:szCs w:val="24"/>
        </w:rPr>
        <w:t>Alcohol Test Demonstration and Alcohol Awareness</w:t>
      </w:r>
      <w:r w:rsidRPr="006A35BA">
        <w:rPr>
          <w:rFonts w:ascii="Times New Roman" w:hAnsi="Times New Roman" w:cs="Times New Roman"/>
          <w:sz w:val="24"/>
          <w:szCs w:val="24"/>
        </w:rPr>
        <w:t xml:space="preserve"> - The Police Department educates students on state laws and University rules and regulations regarding underage drinking, as well as the possession of and/or consumption of alcoholic beverages. This presentation is available upon request and also features a demonstration regarding the use of </w:t>
      </w:r>
      <w:r w:rsidR="00520318">
        <w:rPr>
          <w:rFonts w:ascii="Times New Roman" w:hAnsi="Times New Roman" w:cs="Times New Roman"/>
          <w:sz w:val="24"/>
          <w:szCs w:val="24"/>
        </w:rPr>
        <w:t>A</w:t>
      </w:r>
      <w:r w:rsidRPr="006A35BA">
        <w:rPr>
          <w:rFonts w:ascii="Times New Roman" w:hAnsi="Times New Roman" w:cs="Times New Roman"/>
          <w:sz w:val="24"/>
          <w:szCs w:val="24"/>
        </w:rPr>
        <w:t xml:space="preserve">lcotest (breathalyzer) equipment. The Police Department provides the Impairment Goggles Program upon request. This program simulates the effects that impairment can have when driving under the influence of alcohol or </w:t>
      </w:r>
      <w:r w:rsidR="00876511">
        <w:rPr>
          <w:rFonts w:ascii="Times New Roman" w:hAnsi="Times New Roman" w:cs="Times New Roman"/>
          <w:sz w:val="24"/>
          <w:szCs w:val="24"/>
        </w:rPr>
        <w:t xml:space="preserve">other </w:t>
      </w:r>
      <w:r w:rsidRPr="006A35BA">
        <w:rPr>
          <w:rFonts w:ascii="Times New Roman" w:hAnsi="Times New Roman" w:cs="Times New Roman"/>
          <w:sz w:val="24"/>
          <w:szCs w:val="24"/>
        </w:rPr>
        <w:t>drugs. </w:t>
      </w:r>
      <w:r w:rsidR="00B945A8">
        <w:rPr>
          <w:rFonts w:ascii="Times New Roman" w:hAnsi="Times New Roman" w:cs="Times New Roman"/>
          <w:sz w:val="24"/>
          <w:szCs w:val="24"/>
        </w:rPr>
        <w:t>Th</w:t>
      </w:r>
      <w:r w:rsidR="00E14EE4">
        <w:rPr>
          <w:rFonts w:ascii="Times New Roman" w:hAnsi="Times New Roman" w:cs="Times New Roman"/>
          <w:sz w:val="24"/>
          <w:szCs w:val="24"/>
        </w:rPr>
        <w:t xml:space="preserve">ese particular presentations were not available for a period of time due to </w:t>
      </w:r>
      <w:r w:rsidR="00347D46">
        <w:rPr>
          <w:rFonts w:ascii="Times New Roman" w:hAnsi="Times New Roman" w:cs="Times New Roman"/>
          <w:sz w:val="24"/>
          <w:szCs w:val="24"/>
        </w:rPr>
        <w:t>COVID-19</w:t>
      </w:r>
      <w:r w:rsidR="00E14EE4">
        <w:rPr>
          <w:rFonts w:ascii="Times New Roman" w:hAnsi="Times New Roman" w:cs="Times New Roman"/>
          <w:sz w:val="24"/>
          <w:szCs w:val="24"/>
        </w:rPr>
        <w:t xml:space="preserve"> restrictions. </w:t>
      </w:r>
    </w:p>
    <w:p w:rsidR="006A35BA" w:rsidRDefault="006A35BA" w:rsidP="006A35BA">
      <w:pPr>
        <w:numPr>
          <w:ilvl w:val="0"/>
          <w:numId w:val="10"/>
        </w:numPr>
        <w:spacing w:after="0" w:line="240" w:lineRule="auto"/>
        <w:rPr>
          <w:rFonts w:ascii="Times New Roman" w:hAnsi="Times New Roman" w:cs="Times New Roman"/>
          <w:b/>
          <w:bCs/>
          <w:sz w:val="24"/>
          <w:szCs w:val="24"/>
        </w:rPr>
      </w:pPr>
      <w:r w:rsidRPr="006A35BA">
        <w:rPr>
          <w:rFonts w:ascii="Times New Roman" w:hAnsi="Times New Roman" w:cs="Times New Roman"/>
          <w:b/>
          <w:bCs/>
          <w:sz w:val="24"/>
          <w:szCs w:val="24"/>
        </w:rPr>
        <w:t xml:space="preserve">Driving while intoxicated (DWI) Ongoing Patrols - </w:t>
      </w:r>
      <w:r w:rsidR="00520318">
        <w:rPr>
          <w:rFonts w:ascii="Times New Roman" w:hAnsi="Times New Roman" w:cs="Times New Roman"/>
          <w:sz w:val="24"/>
          <w:szCs w:val="24"/>
        </w:rPr>
        <w:t>D</w:t>
      </w:r>
      <w:r w:rsidRPr="006A35BA">
        <w:rPr>
          <w:rFonts w:ascii="Times New Roman" w:hAnsi="Times New Roman" w:cs="Times New Roman"/>
          <w:sz w:val="24"/>
          <w:szCs w:val="24"/>
        </w:rPr>
        <w:t xml:space="preserve">uring every shift, the Police Department actively patrols looking for signs of </w:t>
      </w:r>
      <w:r w:rsidRPr="006A35BA">
        <w:rPr>
          <w:rFonts w:ascii="Times New Roman" w:hAnsi="Times New Roman" w:cs="Times New Roman"/>
          <w:b/>
          <w:bCs/>
          <w:sz w:val="24"/>
          <w:szCs w:val="24"/>
        </w:rPr>
        <w:t>DWI</w:t>
      </w:r>
      <w:r w:rsidRPr="006A35BA">
        <w:rPr>
          <w:rFonts w:ascii="Times New Roman" w:hAnsi="Times New Roman" w:cs="Times New Roman"/>
          <w:sz w:val="24"/>
          <w:szCs w:val="24"/>
        </w:rPr>
        <w:t xml:space="preserve"> drivers. The Police Department will take the appropriate action necessary for impaired driving.  </w:t>
      </w:r>
      <w:r w:rsidRPr="006A35BA">
        <w:rPr>
          <w:rFonts w:ascii="Times New Roman" w:hAnsi="Times New Roman" w:cs="Times New Roman"/>
          <w:b/>
          <w:bCs/>
          <w:sz w:val="24"/>
          <w:szCs w:val="24"/>
        </w:rPr>
        <w:t> </w:t>
      </w:r>
    </w:p>
    <w:p w:rsidR="00E14EE4" w:rsidRPr="00520318" w:rsidRDefault="00D37AE4" w:rsidP="00995E44">
      <w:pPr>
        <w:pStyle w:val="ListParagraph"/>
        <w:numPr>
          <w:ilvl w:val="0"/>
          <w:numId w:val="10"/>
        </w:numPr>
        <w:rPr>
          <w:b/>
          <w:bCs/>
        </w:rPr>
      </w:pPr>
      <w:r w:rsidRPr="00520318">
        <w:rPr>
          <w:rFonts w:eastAsiaTheme="minorHAnsi"/>
          <w:b/>
          <w:bCs/>
        </w:rPr>
        <w:t>DWI Education</w:t>
      </w:r>
      <w:r w:rsidR="00520318" w:rsidRPr="00520318">
        <w:rPr>
          <w:rFonts w:eastAsiaTheme="minorHAnsi"/>
          <w:b/>
          <w:bCs/>
        </w:rPr>
        <w:t xml:space="preserve"> Program: </w:t>
      </w:r>
      <w:r w:rsidR="00520318" w:rsidRPr="00520318">
        <w:rPr>
          <w:rFonts w:eastAsiaTheme="minorHAnsi"/>
          <w:bCs/>
        </w:rPr>
        <w:t>Interactive experience for students to mirror impairment through use of Fatal Vision Goggles and use of a golf cart</w:t>
      </w:r>
      <w:r w:rsidR="00520318" w:rsidRPr="00520318">
        <w:rPr>
          <w:rFonts w:eastAsiaTheme="minorHAnsi"/>
          <w:b/>
          <w:bCs/>
        </w:rPr>
        <w:t xml:space="preserve">. </w:t>
      </w:r>
      <w:r w:rsidR="00520318" w:rsidRPr="00520318">
        <w:rPr>
          <w:rFonts w:eastAsiaTheme="minorHAnsi"/>
          <w:bCs/>
        </w:rPr>
        <w:t xml:space="preserve">This is an annual fall event. </w:t>
      </w:r>
    </w:p>
    <w:p w:rsidR="006A35BA" w:rsidRPr="006A35BA" w:rsidRDefault="006A35BA" w:rsidP="006A35BA">
      <w:pPr>
        <w:numPr>
          <w:ilvl w:val="0"/>
          <w:numId w:val="10"/>
        </w:numPr>
        <w:spacing w:after="0" w:line="240" w:lineRule="auto"/>
        <w:rPr>
          <w:rFonts w:ascii="Times New Roman" w:hAnsi="Times New Roman" w:cs="Times New Roman"/>
          <w:b/>
          <w:bCs/>
          <w:sz w:val="24"/>
          <w:szCs w:val="24"/>
        </w:rPr>
      </w:pPr>
      <w:r w:rsidRPr="006A35BA">
        <w:rPr>
          <w:rFonts w:ascii="Times New Roman" w:hAnsi="Times New Roman" w:cs="Times New Roman"/>
          <w:b/>
          <w:bCs/>
          <w:sz w:val="24"/>
          <w:szCs w:val="24"/>
        </w:rPr>
        <w:t xml:space="preserve">Operation Medicine Cabinet </w:t>
      </w:r>
      <w:r w:rsidRPr="006A35BA">
        <w:rPr>
          <w:rFonts w:ascii="Times New Roman" w:hAnsi="Times New Roman" w:cs="Times New Roman"/>
          <w:sz w:val="24"/>
          <w:szCs w:val="24"/>
        </w:rPr>
        <w:t>- The Police Department annually collects prescription pills from campus members and local residents to properly dispose them.</w:t>
      </w:r>
      <w:r w:rsidR="00B945A8">
        <w:rPr>
          <w:rFonts w:ascii="Times New Roman" w:hAnsi="Times New Roman" w:cs="Times New Roman"/>
          <w:sz w:val="24"/>
          <w:szCs w:val="24"/>
        </w:rPr>
        <w:t xml:space="preserve"> These were held in April 2021, October 202</w:t>
      </w:r>
      <w:r w:rsidR="00072BA6">
        <w:rPr>
          <w:rFonts w:ascii="Times New Roman" w:hAnsi="Times New Roman" w:cs="Times New Roman"/>
          <w:sz w:val="24"/>
          <w:szCs w:val="24"/>
        </w:rPr>
        <w:t>1</w:t>
      </w:r>
      <w:r w:rsidR="00B945A8">
        <w:rPr>
          <w:rFonts w:ascii="Times New Roman" w:hAnsi="Times New Roman" w:cs="Times New Roman"/>
          <w:sz w:val="24"/>
          <w:szCs w:val="24"/>
        </w:rPr>
        <w:t xml:space="preserve">, April 2022 and October 2022. Emails are sent to students and employees informing them of this program and to encourage participation. </w:t>
      </w:r>
    </w:p>
    <w:p w:rsidR="006A35BA" w:rsidRPr="006A35BA" w:rsidRDefault="006A35BA" w:rsidP="006A35BA">
      <w:pPr>
        <w:numPr>
          <w:ilvl w:val="0"/>
          <w:numId w:val="10"/>
        </w:numPr>
        <w:spacing w:after="0" w:line="240" w:lineRule="auto"/>
        <w:rPr>
          <w:rFonts w:ascii="Times New Roman" w:hAnsi="Times New Roman" w:cs="Times New Roman"/>
          <w:b/>
          <w:bCs/>
          <w:sz w:val="24"/>
          <w:szCs w:val="24"/>
        </w:rPr>
      </w:pPr>
      <w:r w:rsidRPr="006A35BA">
        <w:rPr>
          <w:rFonts w:ascii="Times New Roman" w:hAnsi="Times New Roman" w:cs="Times New Roman"/>
          <w:b/>
          <w:bCs/>
          <w:sz w:val="24"/>
          <w:szCs w:val="24"/>
        </w:rPr>
        <w:t>Participation in Community Relations Task Force -</w:t>
      </w:r>
      <w:r w:rsidRPr="006A35BA">
        <w:rPr>
          <w:rFonts w:ascii="Times New Roman" w:hAnsi="Times New Roman" w:cs="Times New Roman"/>
          <w:sz w:val="24"/>
          <w:szCs w:val="24"/>
        </w:rPr>
        <w:t xml:space="preserve"> The taskforce mission has been to serve as a line of communication between the University and the communities that are contiguous to the campus.  </w:t>
      </w:r>
      <w:r w:rsidR="00520318">
        <w:rPr>
          <w:rFonts w:ascii="Times New Roman" w:hAnsi="Times New Roman" w:cs="Times New Roman"/>
          <w:sz w:val="24"/>
          <w:szCs w:val="24"/>
        </w:rPr>
        <w:t xml:space="preserve">For a period of time, this community was meeting on a Zoom platform due to </w:t>
      </w:r>
      <w:r w:rsidR="008E64EB">
        <w:rPr>
          <w:rFonts w:ascii="Times New Roman" w:hAnsi="Times New Roman" w:cs="Times New Roman"/>
          <w:sz w:val="24"/>
          <w:szCs w:val="24"/>
        </w:rPr>
        <w:t xml:space="preserve">COVID-19 </w:t>
      </w:r>
      <w:r w:rsidR="00520318">
        <w:rPr>
          <w:rFonts w:ascii="Times New Roman" w:hAnsi="Times New Roman" w:cs="Times New Roman"/>
          <w:sz w:val="24"/>
          <w:szCs w:val="24"/>
        </w:rPr>
        <w:t xml:space="preserve">regulations. </w:t>
      </w:r>
    </w:p>
    <w:p w:rsidR="006A35BA" w:rsidRPr="006A35BA" w:rsidRDefault="006A35BA" w:rsidP="006A35BA">
      <w:pPr>
        <w:numPr>
          <w:ilvl w:val="0"/>
          <w:numId w:val="10"/>
        </w:numPr>
        <w:spacing w:after="0" w:line="240" w:lineRule="auto"/>
        <w:rPr>
          <w:rFonts w:ascii="Times New Roman" w:hAnsi="Times New Roman" w:cs="Times New Roman"/>
          <w:b/>
          <w:bCs/>
          <w:sz w:val="24"/>
          <w:szCs w:val="24"/>
        </w:rPr>
      </w:pPr>
      <w:r w:rsidRPr="006A35BA">
        <w:rPr>
          <w:rFonts w:ascii="Times New Roman" w:hAnsi="Times New Roman" w:cs="Times New Roman"/>
          <w:b/>
          <w:bCs/>
          <w:sz w:val="24"/>
          <w:szCs w:val="24"/>
        </w:rPr>
        <w:t xml:space="preserve">Drug Identification Trainings - </w:t>
      </w:r>
      <w:r w:rsidRPr="006A35BA">
        <w:rPr>
          <w:rFonts w:ascii="Times New Roman" w:hAnsi="Times New Roman" w:cs="Times New Roman"/>
          <w:sz w:val="24"/>
          <w:szCs w:val="24"/>
        </w:rPr>
        <w:t>Education to raise awareness of the signs to identify substances use on campus. Presentations are available upon request.</w:t>
      </w:r>
    </w:p>
    <w:p w:rsidR="006A35BA" w:rsidRPr="006A35BA" w:rsidRDefault="006A35BA" w:rsidP="006A35BA">
      <w:pPr>
        <w:spacing w:after="0" w:line="240" w:lineRule="auto"/>
        <w:ind w:left="1080"/>
        <w:rPr>
          <w:rFonts w:ascii="Times New Roman" w:hAnsi="Times New Roman" w:cs="Times New Roman"/>
          <w:sz w:val="24"/>
          <w:szCs w:val="24"/>
        </w:rPr>
      </w:pPr>
    </w:p>
    <w:p w:rsidR="006A35BA" w:rsidRPr="006A35BA" w:rsidRDefault="006A35BA" w:rsidP="006A35BA">
      <w:pPr>
        <w:spacing w:after="0" w:line="240" w:lineRule="auto"/>
        <w:ind w:left="1080"/>
        <w:rPr>
          <w:rFonts w:ascii="Times New Roman" w:hAnsi="Times New Roman" w:cs="Times New Roman"/>
          <w:sz w:val="24"/>
          <w:szCs w:val="24"/>
        </w:rPr>
      </w:pPr>
      <w:r w:rsidRPr="006A35BA">
        <w:rPr>
          <w:rFonts w:ascii="Times New Roman" w:hAnsi="Times New Roman" w:cs="Times New Roman"/>
          <w:sz w:val="24"/>
          <w:szCs w:val="24"/>
        </w:rPr>
        <w:t>The Monmouth University Campus Police are academy trained and fully commissioned police officers in the State of New Jersey. The University Police have an excellent working relationship with local police departments, including; West Long Branch, Ocean Township, Long Branch, etc.</w:t>
      </w:r>
    </w:p>
    <w:p w:rsidR="006A35BA" w:rsidRPr="006A35BA" w:rsidRDefault="006A35BA" w:rsidP="006A35BA">
      <w:pPr>
        <w:spacing w:after="0" w:line="240" w:lineRule="auto"/>
      </w:pPr>
    </w:p>
    <w:p w:rsidR="00410DB9" w:rsidRDefault="00410DB9" w:rsidP="00410DB9">
      <w:pPr>
        <w:keepNext/>
        <w:tabs>
          <w:tab w:val="num" w:pos="540"/>
        </w:tabs>
        <w:spacing w:before="100" w:beforeAutospacing="1" w:after="100" w:afterAutospacing="1" w:line="240" w:lineRule="auto"/>
        <w:ind w:left="540" w:hanging="18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Human Resources:</w:t>
      </w:r>
    </w:p>
    <w:p w:rsidR="00410DB9" w:rsidRDefault="00410DB9" w:rsidP="00410DB9">
      <w:pPr>
        <w:keepNext/>
        <w:tabs>
          <w:tab w:val="num" w:pos="540"/>
        </w:tabs>
        <w:spacing w:before="100" w:beforeAutospacing="1" w:after="100" w:afterAutospacing="1" w:line="240" w:lineRule="auto"/>
        <w:ind w:left="1080" w:hanging="180"/>
        <w:outlineLvl w:val="1"/>
        <w:rPr>
          <w:rStyle w:val="Hyperlink"/>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Employee policies, which ha</w:t>
      </w:r>
      <w:r w:rsidR="008E009A">
        <w:rPr>
          <w:rFonts w:ascii="Times New Roman" w:eastAsia="Times New Roman" w:hAnsi="Times New Roman" w:cs="Times New Roman"/>
          <w:bCs/>
          <w:sz w:val="24"/>
          <w:szCs w:val="24"/>
        </w:rPr>
        <w:t>d its last revision in 201</w:t>
      </w:r>
      <w:r w:rsidR="00520318">
        <w:rPr>
          <w:rFonts w:ascii="Times New Roman" w:eastAsia="Times New Roman" w:hAnsi="Times New Roman" w:cs="Times New Roman"/>
          <w:bCs/>
          <w:sz w:val="24"/>
          <w:szCs w:val="24"/>
        </w:rPr>
        <w:t>9</w:t>
      </w:r>
      <w:r w:rsidR="008E009A">
        <w:rPr>
          <w:rFonts w:ascii="Times New Roman" w:eastAsia="Times New Roman" w:hAnsi="Times New Roman" w:cs="Times New Roman"/>
          <w:bCs/>
          <w:sz w:val="24"/>
          <w:szCs w:val="24"/>
        </w:rPr>
        <w:t xml:space="preserve">, are </w:t>
      </w:r>
      <w:r>
        <w:rPr>
          <w:rFonts w:ascii="Times New Roman" w:eastAsia="Times New Roman" w:hAnsi="Times New Roman" w:cs="Times New Roman"/>
          <w:bCs/>
          <w:sz w:val="24"/>
          <w:szCs w:val="24"/>
        </w:rPr>
        <w:t xml:space="preserve">emailed annually to                     all employees. It is also available online at the MU Portal and here: </w:t>
      </w:r>
      <w:hyperlink r:id="rId15" w:history="1">
        <w:r>
          <w:rPr>
            <w:rStyle w:val="Hyperlink"/>
          </w:rPr>
          <w:t>https://my.monmouth.edu/policies/Pages/default.aspx</w:t>
        </w:r>
      </w:hyperlink>
    </w:p>
    <w:p w:rsidR="00410DB9" w:rsidRDefault="00410DB9" w:rsidP="00410DB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Monmouth University provides full time employees with the availability of an Employee Assistance Program (EAP) through RWJBH.  Employees can receive individual consultation, referrals to support groups, or to their health plan coverage through this program.  This service is free and confidential for employees. </w:t>
      </w:r>
      <w:r w:rsidR="002B3E17">
        <w:rPr>
          <w:rFonts w:ascii="Times New Roman" w:eastAsia="Times New Roman" w:hAnsi="Times New Roman" w:cs="Times New Roman"/>
          <w:sz w:val="24"/>
          <w:szCs w:val="24"/>
        </w:rPr>
        <w:t xml:space="preserve">The </w:t>
      </w:r>
      <w:r w:rsidR="00915448">
        <w:rPr>
          <w:rFonts w:ascii="Times New Roman" w:eastAsia="Times New Roman" w:hAnsi="Times New Roman" w:cs="Times New Roman"/>
          <w:sz w:val="24"/>
          <w:szCs w:val="24"/>
        </w:rPr>
        <w:t>above-mentioned</w:t>
      </w:r>
      <w:r w:rsidR="002B3E17">
        <w:rPr>
          <w:rFonts w:ascii="Times New Roman" w:eastAsia="Times New Roman" w:hAnsi="Times New Roman" w:cs="Times New Roman"/>
          <w:sz w:val="24"/>
          <w:szCs w:val="24"/>
        </w:rPr>
        <w:t xml:space="preserve"> emails can be found in this report appendix. </w:t>
      </w:r>
      <w:r w:rsidR="00520318">
        <w:rPr>
          <w:rFonts w:ascii="Times New Roman" w:eastAsia="Times New Roman" w:hAnsi="Times New Roman" w:cs="Times New Roman"/>
          <w:sz w:val="24"/>
          <w:szCs w:val="24"/>
        </w:rPr>
        <w:t>The EAP is available on the third Wednesday of every month for one</w:t>
      </w:r>
      <w:r w:rsidR="00B220DB">
        <w:rPr>
          <w:rFonts w:ascii="Times New Roman" w:eastAsia="Times New Roman" w:hAnsi="Times New Roman" w:cs="Times New Roman"/>
          <w:sz w:val="24"/>
          <w:szCs w:val="24"/>
        </w:rPr>
        <w:t>-</w:t>
      </w:r>
      <w:r w:rsidR="00520318">
        <w:rPr>
          <w:rFonts w:ascii="Times New Roman" w:eastAsia="Times New Roman" w:hAnsi="Times New Roman" w:cs="Times New Roman"/>
          <w:sz w:val="24"/>
          <w:szCs w:val="24"/>
        </w:rPr>
        <w:t>on</w:t>
      </w:r>
      <w:r w:rsidR="00B220DB">
        <w:rPr>
          <w:rFonts w:ascii="Times New Roman" w:eastAsia="Times New Roman" w:hAnsi="Times New Roman" w:cs="Times New Roman"/>
          <w:sz w:val="24"/>
          <w:szCs w:val="24"/>
        </w:rPr>
        <w:t>-</w:t>
      </w:r>
      <w:r w:rsidR="00520318">
        <w:rPr>
          <w:rFonts w:ascii="Times New Roman" w:eastAsia="Times New Roman" w:hAnsi="Times New Roman" w:cs="Times New Roman"/>
          <w:sz w:val="24"/>
          <w:szCs w:val="24"/>
        </w:rPr>
        <w:t xml:space="preserve">one sessions. </w:t>
      </w:r>
    </w:p>
    <w:p w:rsidR="00410DB9" w:rsidRDefault="00410DB9" w:rsidP="00410DB9">
      <w:pPr>
        <w:spacing w:after="0" w:line="240" w:lineRule="auto"/>
        <w:ind w:left="1080"/>
        <w:rPr>
          <w:rFonts w:ascii="Times New Roman" w:eastAsia="Times New Roman" w:hAnsi="Times New Roman" w:cs="Times New Roman"/>
          <w:sz w:val="24"/>
          <w:szCs w:val="24"/>
        </w:rPr>
      </w:pPr>
    </w:p>
    <w:p w:rsidR="00410DB9" w:rsidRDefault="00410DB9" w:rsidP="00410DB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statistics represent a two-year period from October 1, 20</w:t>
      </w:r>
      <w:r w:rsidR="00B220DB">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to September 30, 20</w:t>
      </w:r>
      <w:r w:rsidR="00805663">
        <w:rPr>
          <w:rFonts w:ascii="Times New Roman" w:eastAsia="Times New Roman" w:hAnsi="Times New Roman" w:cs="Times New Roman"/>
          <w:sz w:val="24"/>
          <w:szCs w:val="24"/>
        </w:rPr>
        <w:t>2</w:t>
      </w:r>
      <w:r w:rsidR="00B220DB">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rsidR="00410DB9" w:rsidRDefault="00410DB9" w:rsidP="00410DB9">
      <w:pPr>
        <w:spacing w:after="0" w:line="240" w:lineRule="auto"/>
        <w:ind w:left="1080"/>
        <w:rPr>
          <w:rFonts w:ascii="Times New Roman" w:eastAsia="Times New Roman" w:hAnsi="Times New Roman" w:cs="Times New Roman"/>
          <w:sz w:val="24"/>
          <w:szCs w:val="24"/>
        </w:rPr>
      </w:pPr>
    </w:p>
    <w:p w:rsidR="00410DB9" w:rsidRDefault="00410DB9" w:rsidP="00410DB9">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disciplinary actions incurred as a result of alcohol or substance abuse:     0</w:t>
      </w:r>
    </w:p>
    <w:p w:rsidR="00410DB9" w:rsidRDefault="00410DB9" w:rsidP="00410DB9">
      <w:pPr>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Number of employees receiving referrals through the EAP program for alcohol or </w:t>
      </w:r>
      <w:r w:rsidR="002B3E17">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subs</w:t>
      </w:r>
      <w:r w:rsidR="002B3E17">
        <w:rPr>
          <w:rFonts w:ascii="Times New Roman" w:eastAsia="Times New Roman" w:hAnsi="Times New Roman" w:cs="Times New Roman"/>
          <w:sz w:val="24"/>
          <w:szCs w:val="24"/>
        </w:rPr>
        <w:t>tance use</w:t>
      </w:r>
      <w:r w:rsidR="00805663">
        <w:rPr>
          <w:rFonts w:ascii="Times New Roman" w:eastAsia="Times New Roman" w:hAnsi="Times New Roman" w:cs="Times New Roman"/>
          <w:sz w:val="24"/>
          <w:szCs w:val="24"/>
        </w:rPr>
        <w:t xml:space="preserve"> related issues:    0</w:t>
      </w:r>
    </w:p>
    <w:p w:rsidR="00410DB9" w:rsidRDefault="00410DB9" w:rsidP="00410DB9">
      <w:pPr>
        <w:spacing w:after="0" w:line="240" w:lineRule="auto"/>
        <w:ind w:left="1080"/>
        <w:rPr>
          <w:rFonts w:ascii="Times New Roman" w:eastAsia="Times New Roman" w:hAnsi="Times New Roman" w:cs="Times New Roman"/>
          <w:sz w:val="24"/>
          <w:szCs w:val="24"/>
        </w:rPr>
      </w:pPr>
    </w:p>
    <w:p w:rsidR="008E64EB" w:rsidRDefault="00410DB9" w:rsidP="00410DB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Campus procedures regarding the serving of alcohol at certain employee events were revised in Fall of 2005, and have remained in effect since that time with policies reviewed annually.  </w:t>
      </w:r>
    </w:p>
    <w:p w:rsidR="008E64EB" w:rsidRDefault="008E64EB" w:rsidP="00410DB9">
      <w:pPr>
        <w:spacing w:after="0" w:line="240" w:lineRule="auto"/>
        <w:ind w:left="1080"/>
        <w:rPr>
          <w:rFonts w:ascii="Times New Roman" w:eastAsia="Times New Roman" w:hAnsi="Times New Roman" w:cs="Times New Roman"/>
          <w:sz w:val="24"/>
          <w:szCs w:val="24"/>
        </w:rPr>
      </w:pPr>
    </w:p>
    <w:p w:rsidR="00410DB9" w:rsidRDefault="00410DB9" w:rsidP="00410DB9">
      <w:pPr>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Human Resources Health and Wellness webpage there are several links for employees </w:t>
      </w:r>
      <w:r w:rsidR="008E64EB">
        <w:rPr>
          <w:rFonts w:ascii="Times New Roman" w:eastAsia="Times New Roman" w:hAnsi="Times New Roman" w:cs="Times New Roman"/>
          <w:sz w:val="24"/>
          <w:szCs w:val="24"/>
        </w:rPr>
        <w:t xml:space="preserve">to access </w:t>
      </w:r>
      <w:r>
        <w:rPr>
          <w:rFonts w:ascii="Times New Roman" w:eastAsia="Times New Roman" w:hAnsi="Times New Roman" w:cs="Times New Roman"/>
          <w:sz w:val="24"/>
          <w:szCs w:val="24"/>
        </w:rPr>
        <w:t xml:space="preserve">outside resources around mental health and substance use and abuse. The link is </w:t>
      </w:r>
      <w:hyperlink r:id="rId16" w:history="1">
        <w:r>
          <w:rPr>
            <w:rStyle w:val="Hyperlink"/>
          </w:rPr>
          <w:t>https://www.monmouth.edu/resources/HR/health_and_wellness.asp</w:t>
        </w:r>
      </w:hyperlink>
    </w:p>
    <w:p w:rsidR="00805663" w:rsidRDefault="00805663" w:rsidP="00A86510">
      <w:pPr>
        <w:keepNext/>
        <w:spacing w:before="100" w:beforeAutospacing="1" w:after="100" w:afterAutospacing="1"/>
        <w:ind w:left="1080" w:hanging="180"/>
        <w:rPr>
          <w:rFonts w:ascii="Times New Roman" w:hAnsi="Times New Roman" w:cs="Times New Roman"/>
          <w:sz w:val="24"/>
          <w:szCs w:val="24"/>
        </w:rPr>
      </w:pPr>
      <w:r>
        <w:rPr>
          <w:rFonts w:ascii="Times New Roman" w:hAnsi="Times New Roman" w:cs="Times New Roman"/>
          <w:sz w:val="24"/>
          <w:szCs w:val="24"/>
        </w:rPr>
        <w:t xml:space="preserve">   Every November literature and information regarding the Great American Smoke Out is provided to employees.  </w:t>
      </w:r>
    </w:p>
    <w:p w:rsidR="00B220DB" w:rsidRDefault="00805663" w:rsidP="00805663">
      <w:pPr>
        <w:ind w:left="1080"/>
        <w:rPr>
          <w:rFonts w:ascii="Times New Roman" w:hAnsi="Times New Roman" w:cs="Times New Roman"/>
          <w:sz w:val="24"/>
          <w:szCs w:val="24"/>
        </w:rPr>
      </w:pPr>
      <w:r>
        <w:rPr>
          <w:rFonts w:ascii="Times New Roman" w:hAnsi="Times New Roman" w:cs="Times New Roman"/>
          <w:sz w:val="24"/>
          <w:szCs w:val="24"/>
        </w:rPr>
        <w:t>The Employee Benefits Fair is held every October with RWJBH on site with information on access to the EAP and the various services.  It provides, but not limited to, Smoking Cessation, Talking to your Kids about</w:t>
      </w:r>
      <w:r w:rsidR="00347D46">
        <w:rPr>
          <w:rFonts w:ascii="Times New Roman" w:hAnsi="Times New Roman" w:cs="Times New Roman"/>
          <w:sz w:val="24"/>
          <w:szCs w:val="24"/>
        </w:rPr>
        <w:t xml:space="preserve"> Substance Use.</w:t>
      </w:r>
      <w:r>
        <w:rPr>
          <w:rFonts w:ascii="Times New Roman" w:hAnsi="Times New Roman" w:cs="Times New Roman"/>
          <w:sz w:val="24"/>
          <w:szCs w:val="24"/>
        </w:rPr>
        <w:t xml:space="preserve"> Awareness. </w:t>
      </w:r>
    </w:p>
    <w:p w:rsidR="00805663" w:rsidRDefault="00B220DB" w:rsidP="00805663">
      <w:pPr>
        <w:ind w:left="1080"/>
        <w:rPr>
          <w:rFonts w:ascii="Times New Roman" w:hAnsi="Times New Roman" w:cs="Times New Roman"/>
          <w:sz w:val="24"/>
          <w:szCs w:val="24"/>
        </w:rPr>
      </w:pPr>
      <w:r>
        <w:rPr>
          <w:rFonts w:ascii="Times New Roman" w:hAnsi="Times New Roman" w:cs="Times New Roman"/>
          <w:sz w:val="24"/>
          <w:szCs w:val="24"/>
        </w:rPr>
        <w:t xml:space="preserve"> </w:t>
      </w:r>
      <w:r w:rsidR="00805663">
        <w:rPr>
          <w:rFonts w:ascii="Times New Roman" w:hAnsi="Times New Roman" w:cs="Times New Roman"/>
          <w:sz w:val="24"/>
          <w:szCs w:val="24"/>
        </w:rPr>
        <w:t xml:space="preserve">Every Spring, </w:t>
      </w:r>
      <w:r w:rsidR="00347D46">
        <w:rPr>
          <w:rFonts w:ascii="Times New Roman" w:hAnsi="Times New Roman" w:cs="Times New Roman"/>
          <w:sz w:val="24"/>
          <w:szCs w:val="24"/>
        </w:rPr>
        <w:t xml:space="preserve">virtually or in-person, </w:t>
      </w:r>
      <w:r w:rsidR="00805663">
        <w:rPr>
          <w:rFonts w:ascii="Times New Roman" w:hAnsi="Times New Roman" w:cs="Times New Roman"/>
          <w:sz w:val="24"/>
          <w:szCs w:val="24"/>
        </w:rPr>
        <w:t xml:space="preserve">Human Resources offers an Employee De-Stress Day with Horizon Behavioral on site with information to raise awareness on Smoking Cessation, Talking to your Kids about Drugs and Alcohol and Alcohol Use and Abuse.  </w:t>
      </w:r>
    </w:p>
    <w:p w:rsidR="002B2FB1" w:rsidRDefault="002B2FB1" w:rsidP="00805663">
      <w:pPr>
        <w:ind w:left="1080"/>
        <w:rPr>
          <w:rFonts w:ascii="Times New Roman" w:hAnsi="Times New Roman" w:cs="Times New Roman"/>
          <w:sz w:val="24"/>
          <w:szCs w:val="24"/>
        </w:rPr>
      </w:pPr>
    </w:p>
    <w:p w:rsidR="002B2FB1" w:rsidRDefault="002B2FB1" w:rsidP="002B2FB1">
      <w:pPr>
        <w:ind w:firstLine="360"/>
        <w:rPr>
          <w:rFonts w:ascii="Times New Roman" w:hAnsi="Times New Roman" w:cs="Times New Roman"/>
          <w:b/>
          <w:sz w:val="24"/>
          <w:szCs w:val="24"/>
        </w:rPr>
      </w:pPr>
      <w:r w:rsidRPr="002B2FB1">
        <w:rPr>
          <w:rFonts w:ascii="Times New Roman" w:hAnsi="Times New Roman" w:cs="Times New Roman"/>
          <w:b/>
          <w:sz w:val="24"/>
          <w:szCs w:val="24"/>
        </w:rPr>
        <w:t xml:space="preserve">Financial Aid </w:t>
      </w:r>
    </w:p>
    <w:p w:rsidR="002B2FB1" w:rsidRPr="00B2440C" w:rsidRDefault="00347D46" w:rsidP="00072BA6">
      <w:pPr>
        <w:rPr>
          <w:rFonts w:ascii="Times New Roman" w:hAnsi="Times New Roman" w:cs="Times New Roman"/>
          <w:sz w:val="24"/>
          <w:szCs w:val="24"/>
        </w:rPr>
      </w:pPr>
      <w:r w:rsidRPr="00B2440C">
        <w:rPr>
          <w:rFonts w:ascii="Times New Roman" w:hAnsi="Times New Roman" w:cs="Times New Roman"/>
          <w:sz w:val="24"/>
          <w:szCs w:val="24"/>
        </w:rPr>
        <w:t xml:space="preserve">The Drug Policy </w:t>
      </w:r>
      <w:r w:rsidR="00B2440C" w:rsidRPr="00B2440C">
        <w:rPr>
          <w:rFonts w:ascii="Times New Roman" w:hAnsi="Times New Roman" w:cs="Times New Roman"/>
          <w:sz w:val="24"/>
          <w:szCs w:val="24"/>
        </w:rPr>
        <w:t>which impacts a student’s eligibility t</w:t>
      </w:r>
      <w:r w:rsidR="00B2440C">
        <w:rPr>
          <w:rFonts w:ascii="Times New Roman" w:hAnsi="Times New Roman" w:cs="Times New Roman"/>
          <w:sz w:val="24"/>
          <w:szCs w:val="24"/>
        </w:rPr>
        <w:t xml:space="preserve">o access financial aid no longer exists. The links have been removed from the consumer information web page. </w:t>
      </w:r>
    </w:p>
    <w:p w:rsidR="00410DB9" w:rsidRDefault="00410DB9" w:rsidP="00410DB9">
      <w:pPr>
        <w:keepNext/>
        <w:tabs>
          <w:tab w:val="num" w:pos="540"/>
        </w:tabs>
        <w:spacing w:before="100" w:beforeAutospacing="1" w:after="100" w:afterAutospacing="1" w:line="240" w:lineRule="auto"/>
        <w:ind w:left="540" w:hanging="18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Division of Student Life</w:t>
      </w: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Di</w:t>
      </w:r>
      <w:r w:rsidR="003731A4">
        <w:rPr>
          <w:rFonts w:ascii="Times New Roman" w:eastAsia="Times New Roman" w:hAnsi="Times New Roman" w:cs="Times New Roman"/>
          <w:sz w:val="24"/>
          <w:szCs w:val="24"/>
        </w:rPr>
        <w:t xml:space="preserve">vision of Student Life has </w:t>
      </w:r>
      <w:r w:rsidR="00FF200E">
        <w:rPr>
          <w:rFonts w:ascii="Times New Roman" w:eastAsia="Times New Roman" w:hAnsi="Times New Roman" w:cs="Times New Roman"/>
          <w:sz w:val="24"/>
          <w:szCs w:val="24"/>
        </w:rPr>
        <w:t>several</w:t>
      </w:r>
      <w:r>
        <w:rPr>
          <w:rFonts w:ascii="Times New Roman" w:eastAsia="Times New Roman" w:hAnsi="Times New Roman" w:cs="Times New Roman"/>
          <w:sz w:val="24"/>
          <w:szCs w:val="24"/>
        </w:rPr>
        <w:t xml:space="preserve"> areas that have direct student </w:t>
      </w:r>
    </w:p>
    <w:p w:rsidR="00410DB9" w:rsidRDefault="00410DB9" w:rsidP="00072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involvement with alcohol and other drug awareness, prevention and intervention efforts.</w:t>
      </w: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072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offices include: </w:t>
      </w:r>
      <w:r w:rsidR="003731A4">
        <w:rPr>
          <w:rFonts w:ascii="Times New Roman" w:eastAsia="Times New Roman" w:hAnsi="Times New Roman" w:cs="Times New Roman"/>
          <w:sz w:val="24"/>
          <w:szCs w:val="24"/>
        </w:rPr>
        <w:t xml:space="preserve">Fraternity and Sorority Life, </w:t>
      </w:r>
      <w:r>
        <w:rPr>
          <w:rFonts w:ascii="Times New Roman" w:eastAsia="Times New Roman" w:hAnsi="Times New Roman" w:cs="Times New Roman"/>
          <w:sz w:val="24"/>
          <w:szCs w:val="24"/>
        </w:rPr>
        <w:t>Judicial Affairs,</w:t>
      </w:r>
      <w:r w:rsidR="003731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Residential Life</w:t>
      </w:r>
      <w:r w:rsidR="00FA130B">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t>
      </w:r>
      <w:r w:rsidR="00C11154">
        <w:rPr>
          <w:rFonts w:ascii="Times New Roman" w:eastAsia="Times New Roman" w:hAnsi="Times New Roman" w:cs="Times New Roman"/>
          <w:sz w:val="24"/>
          <w:szCs w:val="24"/>
        </w:rPr>
        <w:t>Campus Living,</w:t>
      </w:r>
      <w:r>
        <w:rPr>
          <w:rFonts w:ascii="Times New Roman" w:eastAsia="Times New Roman" w:hAnsi="Times New Roman" w:cs="Times New Roman"/>
          <w:sz w:val="24"/>
          <w:szCs w:val="24"/>
        </w:rPr>
        <w:t xml:space="preserve"> </w:t>
      </w:r>
      <w:r w:rsidR="00FA130B">
        <w:rPr>
          <w:rFonts w:ascii="Times New Roman" w:eastAsia="Times New Roman" w:hAnsi="Times New Roman" w:cs="Times New Roman"/>
          <w:sz w:val="24"/>
          <w:szCs w:val="24"/>
        </w:rPr>
        <w:t xml:space="preserve">Student Support and Veteran Services, </w:t>
      </w:r>
      <w:r>
        <w:rPr>
          <w:rFonts w:ascii="Times New Roman" w:eastAsia="Times New Roman" w:hAnsi="Times New Roman" w:cs="Times New Roman"/>
          <w:sz w:val="24"/>
          <w:szCs w:val="24"/>
        </w:rPr>
        <w:t>Counseling and P</w:t>
      </w:r>
      <w:r w:rsidR="00FF200E">
        <w:rPr>
          <w:rFonts w:ascii="Times New Roman" w:eastAsia="Times New Roman" w:hAnsi="Times New Roman" w:cs="Times New Roman"/>
          <w:sz w:val="24"/>
          <w:szCs w:val="24"/>
        </w:rPr>
        <w:t>revention</w:t>
      </w:r>
      <w:r>
        <w:rPr>
          <w:rFonts w:ascii="Times New Roman" w:eastAsia="Times New Roman" w:hAnsi="Times New Roman" w:cs="Times New Roman"/>
          <w:sz w:val="24"/>
          <w:szCs w:val="24"/>
        </w:rPr>
        <w:t xml:space="preserve"> Services and Health Services. </w:t>
      </w:r>
      <w:r w:rsidR="00C11154">
        <w:rPr>
          <w:rFonts w:ascii="Times New Roman" w:eastAsia="Times New Roman" w:hAnsi="Times New Roman" w:cs="Times New Roman"/>
          <w:sz w:val="24"/>
          <w:szCs w:val="24"/>
        </w:rPr>
        <w:t xml:space="preserve">The Office of Substance Awareness </w:t>
      </w:r>
      <w:r w:rsidR="00F37971">
        <w:rPr>
          <w:rFonts w:ascii="Times New Roman" w:eastAsia="Times New Roman" w:hAnsi="Times New Roman" w:cs="Times New Roman"/>
          <w:sz w:val="24"/>
          <w:szCs w:val="24"/>
        </w:rPr>
        <w:t xml:space="preserve">was </w:t>
      </w:r>
      <w:r w:rsidR="00C11154">
        <w:rPr>
          <w:rFonts w:ascii="Times New Roman" w:eastAsia="Times New Roman" w:hAnsi="Times New Roman" w:cs="Times New Roman"/>
          <w:sz w:val="24"/>
          <w:szCs w:val="24"/>
        </w:rPr>
        <w:t>dissolved and clinical staff absorbed into C</w:t>
      </w:r>
      <w:r w:rsidR="00F37971">
        <w:rPr>
          <w:rFonts w:ascii="Times New Roman" w:eastAsia="Times New Roman" w:hAnsi="Times New Roman" w:cs="Times New Roman"/>
          <w:sz w:val="24"/>
          <w:szCs w:val="24"/>
        </w:rPr>
        <w:t>ounseling and Prevention Services</w:t>
      </w:r>
      <w:r w:rsidR="00FA130B">
        <w:rPr>
          <w:rFonts w:ascii="Times New Roman" w:eastAsia="Times New Roman" w:hAnsi="Times New Roman" w:cs="Times New Roman"/>
          <w:sz w:val="24"/>
          <w:szCs w:val="24"/>
        </w:rPr>
        <w:t xml:space="preserve"> </w:t>
      </w:r>
      <w:r w:rsidR="00FA130B" w:rsidRPr="009D39B6">
        <w:rPr>
          <w:rFonts w:ascii="Times New Roman" w:eastAsia="Times New Roman" w:hAnsi="Times New Roman" w:cs="Times New Roman"/>
          <w:sz w:val="24"/>
          <w:szCs w:val="24"/>
        </w:rPr>
        <w:t>to consolidate service</w:t>
      </w:r>
      <w:r w:rsidR="009D39B6">
        <w:rPr>
          <w:rFonts w:ascii="Times New Roman" w:eastAsia="Times New Roman" w:hAnsi="Times New Roman" w:cs="Times New Roman"/>
          <w:sz w:val="24"/>
          <w:szCs w:val="24"/>
        </w:rPr>
        <w:t xml:space="preserve">s and assist in meeting the complex and rising clinical demands. </w:t>
      </w:r>
      <w:r w:rsidR="00FA130B" w:rsidRPr="009D39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Often, educational and prevention programming are held collaboratively between the</w:t>
      </w:r>
      <w:r w:rsidR="009D39B6">
        <w:rPr>
          <w:rFonts w:ascii="Times New Roman" w:eastAsia="Times New Roman" w:hAnsi="Times New Roman" w:cs="Times New Roman"/>
          <w:sz w:val="24"/>
          <w:szCs w:val="24"/>
        </w:rPr>
        <w:t>se</w:t>
      </w:r>
      <w:r>
        <w:rPr>
          <w:rFonts w:ascii="Times New Roman" w:eastAsia="Times New Roman" w:hAnsi="Times New Roman" w:cs="Times New Roman"/>
          <w:sz w:val="24"/>
          <w:szCs w:val="24"/>
        </w:rPr>
        <w:t xml:space="preserve"> departments in a concerted effort to increase availability of services and programs for students.</w:t>
      </w:r>
      <w:r w:rsidR="00FA130B">
        <w:rPr>
          <w:rFonts w:ascii="Times New Roman" w:eastAsia="Times New Roman" w:hAnsi="Times New Roman" w:cs="Times New Roman"/>
          <w:sz w:val="24"/>
          <w:szCs w:val="24"/>
        </w:rPr>
        <w:t xml:space="preserve"> </w:t>
      </w:r>
    </w:p>
    <w:p w:rsidR="00410DB9" w:rsidRDefault="00FA130B"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0DB9" w:rsidRDefault="00410DB9" w:rsidP="00072BA6">
      <w:pPr>
        <w:rPr>
          <w:rFonts w:ascii="Times New Roman" w:eastAsia="Times New Roman" w:hAnsi="Times New Roman" w:cs="Times New Roman"/>
          <w:sz w:val="24"/>
          <w:szCs w:val="24"/>
        </w:rPr>
      </w:pPr>
      <w:r>
        <w:rPr>
          <w:rFonts w:ascii="Times New Roman" w:hAnsi="Times New Roman" w:cs="Times New Roman"/>
          <w:sz w:val="24"/>
          <w:szCs w:val="24"/>
        </w:rPr>
        <w:t xml:space="preserve">Certain events held on campus, including fundraisers, may involve the use of alcohol. In each instance the event organizer is required to complete the Alcohol Contract which can be requested at the Division of Student Life. A </w:t>
      </w:r>
      <w:r w:rsidR="00E847A2">
        <w:rPr>
          <w:rFonts w:ascii="Times New Roman" w:hAnsi="Times New Roman" w:cs="Times New Roman"/>
          <w:sz w:val="24"/>
          <w:szCs w:val="24"/>
        </w:rPr>
        <w:t>special affair</w:t>
      </w:r>
      <w:r>
        <w:rPr>
          <w:rFonts w:ascii="Times New Roman" w:hAnsi="Times New Roman" w:cs="Times New Roman"/>
          <w:sz w:val="24"/>
          <w:szCs w:val="24"/>
        </w:rPr>
        <w:t xml:space="preserve"> permit from the State of NJ is also needed if the event involves the sale of alcohol.  If funds are being used from a University budget to purchase alcohol, the </w:t>
      </w:r>
      <w:r w:rsidR="00FA130B">
        <w:rPr>
          <w:rFonts w:ascii="Times New Roman" w:hAnsi="Times New Roman" w:cs="Times New Roman"/>
          <w:sz w:val="24"/>
          <w:szCs w:val="24"/>
        </w:rPr>
        <w:t xml:space="preserve">area Vice President, Senior Vice President or School Dean must </w:t>
      </w:r>
      <w:r>
        <w:rPr>
          <w:rFonts w:ascii="Times New Roman" w:hAnsi="Times New Roman" w:cs="Times New Roman"/>
          <w:sz w:val="24"/>
          <w:szCs w:val="24"/>
        </w:rPr>
        <w:t xml:space="preserve">authorize for such use. These two forms are included in the appendix.  </w:t>
      </w:r>
    </w:p>
    <w:p w:rsidR="00410DB9" w:rsidRDefault="00410DB9" w:rsidP="00072B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Advertising for any off-campus events that feature the consumption and/or purchasing of alcohol is prohibited.  Any on-campus events involving use of alcohol are required to complete a University Alcohol Permit, signed by the Vice President of Student Life.  A detailed procedure for hosting an event is outlined in the Student Handbook.  Such procedures are strictly enforced during such public events as Homecoming. A copy of the application is included in the appendix.</w:t>
      </w: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10DB9" w:rsidRPr="00A918BA" w:rsidRDefault="00410DB9" w:rsidP="00072BA6">
      <w:pPr>
        <w:spacing w:after="0" w:line="240" w:lineRule="auto"/>
        <w:rPr>
          <w:rFonts w:ascii="Times New Roman" w:eastAsia="Times New Roman" w:hAnsi="Times New Roman" w:cs="Times New Roman"/>
          <w:sz w:val="24"/>
          <w:szCs w:val="24"/>
        </w:rPr>
      </w:pPr>
      <w:r w:rsidRPr="00A918BA">
        <w:rPr>
          <w:rFonts w:ascii="Times New Roman" w:eastAsia="Times New Roman" w:hAnsi="Times New Roman" w:cs="Times New Roman"/>
          <w:sz w:val="24"/>
          <w:szCs w:val="24"/>
        </w:rPr>
        <w:t>Monmouth University</w:t>
      </w:r>
      <w:r w:rsidR="00A56007" w:rsidRPr="00A918BA">
        <w:rPr>
          <w:rFonts w:ascii="Times New Roman" w:eastAsia="Times New Roman" w:hAnsi="Times New Roman" w:cs="Times New Roman"/>
          <w:sz w:val="24"/>
          <w:szCs w:val="24"/>
        </w:rPr>
        <w:t xml:space="preserve"> r</w:t>
      </w:r>
      <w:r w:rsidRPr="00A918BA">
        <w:rPr>
          <w:rFonts w:ascii="Times New Roman" w:eastAsia="Times New Roman" w:hAnsi="Times New Roman" w:cs="Times New Roman"/>
          <w:sz w:val="24"/>
          <w:szCs w:val="24"/>
        </w:rPr>
        <w:t xml:space="preserve">emains an institutional member of the ARHE (Association of Recovery in Higher Education) during this report period. This membership has </w:t>
      </w:r>
      <w:r w:rsidR="00A918BA" w:rsidRPr="00A918BA">
        <w:rPr>
          <w:rFonts w:ascii="Times New Roman" w:eastAsia="Times New Roman" w:hAnsi="Times New Roman" w:cs="Times New Roman"/>
          <w:sz w:val="24"/>
          <w:szCs w:val="24"/>
        </w:rPr>
        <w:t>provided</w:t>
      </w:r>
      <w:r w:rsidRPr="00A918BA">
        <w:rPr>
          <w:rFonts w:ascii="Times New Roman" w:eastAsia="Times New Roman" w:hAnsi="Times New Roman" w:cs="Times New Roman"/>
          <w:sz w:val="24"/>
          <w:szCs w:val="24"/>
        </w:rPr>
        <w:t xml:space="preserve"> resources on a national level to assist in the further development of services for this population of Students in Recovery. </w:t>
      </w:r>
    </w:p>
    <w:p w:rsidR="00A918BA" w:rsidRPr="00A918BA" w:rsidRDefault="00A918BA" w:rsidP="00410DB9">
      <w:pPr>
        <w:spacing w:after="0" w:line="240" w:lineRule="auto"/>
        <w:ind w:left="720"/>
        <w:rPr>
          <w:rFonts w:ascii="Times New Roman" w:eastAsia="Times New Roman" w:hAnsi="Times New Roman" w:cs="Times New Roman"/>
          <w:sz w:val="24"/>
          <w:szCs w:val="24"/>
        </w:rPr>
      </w:pPr>
    </w:p>
    <w:p w:rsidR="00410DB9" w:rsidRDefault="00410DB9" w:rsidP="00072BA6">
      <w:pPr>
        <w:spacing w:after="0" w:line="240" w:lineRule="auto"/>
        <w:rPr>
          <w:rFonts w:ascii="Times New Roman" w:eastAsia="Times New Roman" w:hAnsi="Times New Roman" w:cs="Times New Roman"/>
          <w:sz w:val="24"/>
          <w:szCs w:val="24"/>
        </w:rPr>
      </w:pPr>
      <w:r w:rsidRPr="00A918BA">
        <w:rPr>
          <w:rFonts w:ascii="Times New Roman" w:eastAsia="Times New Roman" w:hAnsi="Times New Roman" w:cs="Times New Roman"/>
          <w:sz w:val="24"/>
          <w:szCs w:val="24"/>
        </w:rPr>
        <w:t>Campus and community marketing for the new State of New Jersey “Overdose Protection Act” which was established May 201</w:t>
      </w:r>
      <w:r w:rsidR="008E64EB">
        <w:rPr>
          <w:rFonts w:ascii="Times New Roman" w:eastAsia="Times New Roman" w:hAnsi="Times New Roman" w:cs="Times New Roman"/>
          <w:sz w:val="24"/>
          <w:szCs w:val="24"/>
        </w:rPr>
        <w:t xml:space="preserve">3, continues to be </w:t>
      </w:r>
      <w:r w:rsidR="00700104">
        <w:rPr>
          <w:rFonts w:ascii="Times New Roman" w:eastAsia="Times New Roman" w:hAnsi="Times New Roman" w:cs="Times New Roman"/>
          <w:sz w:val="24"/>
          <w:szCs w:val="24"/>
        </w:rPr>
        <w:t>a topic at presentations on campus when appropriate</w:t>
      </w:r>
      <w:r w:rsidR="00A918BA" w:rsidRPr="00A918BA">
        <w:rPr>
          <w:rFonts w:ascii="Times New Roman" w:eastAsia="Times New Roman" w:hAnsi="Times New Roman" w:cs="Times New Roman"/>
          <w:sz w:val="24"/>
          <w:szCs w:val="24"/>
        </w:rPr>
        <w:t>.</w:t>
      </w:r>
      <w:r w:rsidRPr="00A918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10DB9" w:rsidRDefault="00410DB9" w:rsidP="00410DB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Judicial Affairs</w:t>
      </w:r>
    </w:p>
    <w:p w:rsidR="00410DB9" w:rsidRDefault="00410DB9" w:rsidP="00410DB9">
      <w:pPr>
        <w:spacing w:after="0" w:line="240" w:lineRule="auto"/>
        <w:rPr>
          <w:rFonts w:ascii="Times New Roman" w:eastAsia="Times New Roman" w:hAnsi="Times New Roman" w:cs="Times New Roman"/>
          <w:i/>
          <w:sz w:val="24"/>
          <w:szCs w:val="24"/>
        </w:rPr>
      </w:pPr>
    </w:p>
    <w:p w:rsidR="007546CB" w:rsidRDefault="00410DB9" w:rsidP="00FA1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Policies, including </w:t>
      </w:r>
      <w:r w:rsidR="00E65163">
        <w:rPr>
          <w:rFonts w:ascii="Times New Roman" w:eastAsia="Times New Roman" w:hAnsi="Times New Roman" w:cs="Times New Roman"/>
          <w:sz w:val="24"/>
          <w:szCs w:val="24"/>
        </w:rPr>
        <w:t xml:space="preserve">Medical Marijuana, </w:t>
      </w:r>
      <w:r w:rsidR="007546CB">
        <w:rPr>
          <w:rFonts w:ascii="Times New Roman" w:eastAsia="Times New Roman" w:hAnsi="Times New Roman" w:cs="Times New Roman"/>
          <w:sz w:val="24"/>
          <w:szCs w:val="24"/>
        </w:rPr>
        <w:t xml:space="preserve">Smoking, </w:t>
      </w:r>
      <w:r w:rsidR="00E65163">
        <w:rPr>
          <w:rFonts w:ascii="Times New Roman" w:eastAsia="Times New Roman" w:hAnsi="Times New Roman" w:cs="Times New Roman"/>
          <w:sz w:val="24"/>
          <w:szCs w:val="24"/>
        </w:rPr>
        <w:t xml:space="preserve">Alcohol and other Drugs, </w:t>
      </w:r>
      <w:r>
        <w:rPr>
          <w:rFonts w:ascii="Times New Roman" w:eastAsia="Times New Roman" w:hAnsi="Times New Roman" w:cs="Times New Roman"/>
          <w:sz w:val="24"/>
          <w:szCs w:val="24"/>
        </w:rPr>
        <w:t xml:space="preserve">Good Samaritan Policy (since 2007 on campus) </w:t>
      </w:r>
      <w:r w:rsidR="007546CB">
        <w:rPr>
          <w:rFonts w:ascii="Times New Roman" w:eastAsia="Times New Roman" w:hAnsi="Times New Roman" w:cs="Times New Roman"/>
          <w:sz w:val="24"/>
          <w:szCs w:val="24"/>
        </w:rPr>
        <w:t xml:space="preserve">can be found here </w:t>
      </w:r>
      <w:hyperlink r:id="rId17" w:history="1">
        <w:r w:rsidR="007546CB" w:rsidRPr="0079652E">
          <w:rPr>
            <w:rStyle w:val="Hyperlink"/>
            <w:rFonts w:ascii="Times New Roman" w:eastAsia="Times New Roman" w:hAnsi="Times New Roman" w:cs="Times New Roman"/>
            <w:sz w:val="24"/>
            <w:szCs w:val="24"/>
          </w:rPr>
          <w:t>https://www.monmouth.edu/student-handbook/student-code-of-conduct/</w:t>
        </w:r>
      </w:hyperlink>
    </w:p>
    <w:p w:rsidR="00E65163" w:rsidRDefault="007546CB" w:rsidP="00FA1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includes information on the harmful effects of substance use.  </w:t>
      </w:r>
      <w:r w:rsidR="00B8748B">
        <w:rPr>
          <w:rFonts w:ascii="Times New Roman" w:eastAsia="Times New Roman" w:hAnsi="Times New Roman" w:cs="Times New Roman"/>
          <w:sz w:val="24"/>
          <w:szCs w:val="24"/>
        </w:rPr>
        <w:t xml:space="preserve"> </w:t>
      </w:r>
    </w:p>
    <w:p w:rsidR="00E65163" w:rsidRDefault="00E65163" w:rsidP="00410DB9">
      <w:pPr>
        <w:spacing w:after="0" w:line="240" w:lineRule="auto"/>
        <w:ind w:left="705" w:firstLine="15"/>
        <w:rPr>
          <w:rFonts w:ascii="Times New Roman" w:eastAsia="Times New Roman" w:hAnsi="Times New Roman" w:cs="Times New Roman"/>
          <w:sz w:val="24"/>
          <w:szCs w:val="24"/>
        </w:rPr>
      </w:pPr>
    </w:p>
    <w:p w:rsidR="007546CB" w:rsidRDefault="00410DB9" w:rsidP="00FA1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sanctions by this office are consistently enforced and a “hold” may be placed on a student account if they are in non-compliance. This would prevent a student from activities like registering for or adding/dropping classes until they </w:t>
      </w:r>
      <w:r w:rsidR="00E65163">
        <w:rPr>
          <w:rFonts w:ascii="Times New Roman" w:eastAsia="Times New Roman" w:hAnsi="Times New Roman" w:cs="Times New Roman"/>
          <w:sz w:val="24"/>
          <w:szCs w:val="24"/>
        </w:rPr>
        <w:t>comply</w:t>
      </w:r>
      <w:r>
        <w:rPr>
          <w:rFonts w:ascii="Times New Roman" w:eastAsia="Times New Roman" w:hAnsi="Times New Roman" w:cs="Times New Roman"/>
          <w:sz w:val="24"/>
          <w:szCs w:val="24"/>
        </w:rPr>
        <w:t>.</w:t>
      </w:r>
    </w:p>
    <w:p w:rsidR="00B8748B" w:rsidRDefault="00B8748B" w:rsidP="00410DB9">
      <w:pPr>
        <w:spacing w:after="0" w:line="240" w:lineRule="auto"/>
        <w:ind w:left="705" w:firstLine="15"/>
        <w:rPr>
          <w:rFonts w:ascii="Times New Roman" w:eastAsia="Times New Roman" w:hAnsi="Times New Roman" w:cs="Times New Roman"/>
          <w:sz w:val="24"/>
          <w:szCs w:val="24"/>
        </w:rPr>
      </w:pPr>
    </w:p>
    <w:p w:rsidR="00410DB9" w:rsidRDefault="00410DB9" w:rsidP="00700104">
      <w:pPr>
        <w:spacing w:after="0" w:line="240" w:lineRule="auto"/>
        <w:ind w:left="705"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5D1602" w:rsidRDefault="005D1602" w:rsidP="00410DB9">
      <w:pPr>
        <w:spacing w:after="0" w:line="240" w:lineRule="auto"/>
        <w:rPr>
          <w:rFonts w:ascii="Times New Roman" w:eastAsia="Times New Roman" w:hAnsi="Times New Roman" w:cs="Times New Roman"/>
          <w:sz w:val="24"/>
          <w:szCs w:val="24"/>
        </w:rPr>
      </w:pPr>
    </w:p>
    <w:p w:rsidR="005D1602" w:rsidRPr="005D1602" w:rsidRDefault="005D1602" w:rsidP="00410DB9">
      <w:pPr>
        <w:spacing w:after="0" w:line="240" w:lineRule="auto"/>
        <w:rPr>
          <w:rFonts w:ascii="Times New Roman" w:eastAsia="Times New Roman" w:hAnsi="Times New Roman" w:cs="Times New Roman"/>
          <w:b/>
          <w:sz w:val="24"/>
          <w:szCs w:val="24"/>
        </w:rPr>
      </w:pPr>
      <w:r w:rsidRPr="005D1602">
        <w:rPr>
          <w:rFonts w:ascii="Times New Roman" w:eastAsia="Times New Roman" w:hAnsi="Times New Roman" w:cs="Times New Roman"/>
          <w:b/>
          <w:sz w:val="24"/>
          <w:szCs w:val="24"/>
        </w:rPr>
        <w:t>Tailgating Policy</w:t>
      </w:r>
    </w:p>
    <w:p w:rsidR="005D1602" w:rsidRPr="005D1602" w:rsidRDefault="005D1602" w:rsidP="00410DB9">
      <w:pPr>
        <w:spacing w:after="0" w:line="240" w:lineRule="auto"/>
        <w:rPr>
          <w:rFonts w:ascii="Times New Roman" w:eastAsia="Times New Roman" w:hAnsi="Times New Roman" w:cs="Times New Roman"/>
          <w:sz w:val="24"/>
          <w:szCs w:val="24"/>
        </w:rPr>
      </w:pPr>
      <w:r w:rsidRPr="005D1602">
        <w:rPr>
          <w:rFonts w:ascii="Times New Roman" w:eastAsia="Times New Roman" w:hAnsi="Times New Roman" w:cs="Times New Roman"/>
          <w:sz w:val="24"/>
          <w:szCs w:val="24"/>
        </w:rPr>
        <w:t xml:space="preserve"> </w:t>
      </w:r>
    </w:p>
    <w:p w:rsidR="00700104" w:rsidRDefault="005D1602" w:rsidP="00410DB9">
      <w:pPr>
        <w:spacing w:after="0" w:line="240" w:lineRule="auto"/>
        <w:rPr>
          <w:rStyle w:val="Hyperlink"/>
          <w:color w:val="auto"/>
        </w:rPr>
      </w:pPr>
      <w:r w:rsidRPr="00915448">
        <w:t xml:space="preserve">The </w:t>
      </w:r>
      <w:r w:rsidR="00273B0C" w:rsidRPr="00915448">
        <w:t xml:space="preserve">Athletic Game </w:t>
      </w:r>
      <w:r w:rsidRPr="00915448">
        <w:t xml:space="preserve">Tailgating Policy is </w:t>
      </w:r>
      <w:r w:rsidR="00273B0C" w:rsidRPr="00915448">
        <w:t xml:space="preserve">reviewed annually and is </w:t>
      </w:r>
      <w:r w:rsidRPr="00915448">
        <w:t xml:space="preserve">available for review online and is </w:t>
      </w:r>
      <w:r w:rsidR="00273B0C" w:rsidRPr="00915448">
        <w:t xml:space="preserve">here: </w:t>
      </w:r>
      <w:hyperlink r:id="rId18" w:history="1">
        <w:r w:rsidR="00700104" w:rsidRPr="000164F8">
          <w:rPr>
            <w:rStyle w:val="Hyperlink"/>
          </w:rPr>
          <w:t>https://www.monmouth.edu/sga/tailgating-at-monmouth-university/</w:t>
        </w:r>
      </w:hyperlink>
    </w:p>
    <w:p w:rsidR="00410DB9" w:rsidRPr="00915448" w:rsidRDefault="00273B0C" w:rsidP="00410DB9">
      <w:pPr>
        <w:spacing w:after="0" w:line="240" w:lineRule="auto"/>
        <w:rPr>
          <w:rStyle w:val="Hyperlink"/>
          <w:color w:val="auto"/>
        </w:rPr>
      </w:pPr>
      <w:r w:rsidRPr="00915448">
        <w:rPr>
          <w:rStyle w:val="Hyperlink"/>
          <w:color w:val="auto"/>
        </w:rPr>
        <w:t xml:space="preserve">    </w:t>
      </w:r>
    </w:p>
    <w:p w:rsidR="00273B0C" w:rsidRDefault="00273B0C" w:rsidP="00410DB9">
      <w:pPr>
        <w:spacing w:after="0" w:line="240" w:lineRule="auto"/>
        <w:rPr>
          <w:rStyle w:val="Hyperlink"/>
        </w:rPr>
      </w:pPr>
    </w:p>
    <w:p w:rsidR="00410DB9" w:rsidRDefault="00410DB9" w:rsidP="00FA130B">
      <w:pPr>
        <w:keepNext/>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Alcohol and Other Drug Use Statistics</w:t>
      </w: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statistics represent student disciplinary data during the period of October 20</w:t>
      </w:r>
      <w:r w:rsidR="00C077DD">
        <w:rPr>
          <w:rFonts w:ascii="Times New Roman" w:eastAsia="Times New Roman" w:hAnsi="Times New Roman" w:cs="Times New Roman"/>
          <w:sz w:val="24"/>
          <w:szCs w:val="24"/>
        </w:rPr>
        <w:t>20</w:t>
      </w:r>
      <w:r>
        <w:rPr>
          <w:rFonts w:ascii="Times New Roman" w:eastAsia="Times New Roman" w:hAnsi="Times New Roman" w:cs="Times New Roman"/>
          <w:sz w:val="24"/>
          <w:szCs w:val="24"/>
        </w:rPr>
        <w:t>- to September 30, 20</w:t>
      </w:r>
      <w:r w:rsidR="004032B4">
        <w:rPr>
          <w:rFonts w:ascii="Times New Roman" w:eastAsia="Times New Roman" w:hAnsi="Times New Roman" w:cs="Times New Roman"/>
          <w:sz w:val="24"/>
          <w:szCs w:val="24"/>
        </w:rPr>
        <w:t>2</w:t>
      </w:r>
      <w:r w:rsidR="00C077DD">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as reported by Shannon Killeen, Assistant VP for Student Life</w:t>
      </w:r>
      <w:r w:rsidR="00FA130B">
        <w:rPr>
          <w:rFonts w:ascii="Times New Roman" w:eastAsia="Times New Roman" w:hAnsi="Times New Roman" w:cs="Times New Roman"/>
          <w:sz w:val="24"/>
          <w:szCs w:val="24"/>
        </w:rPr>
        <w:t xml:space="preserve"> and Dean of Students</w:t>
      </w:r>
      <w:r>
        <w:rPr>
          <w:rFonts w:ascii="Times New Roman" w:eastAsia="Times New Roman" w:hAnsi="Times New Roman" w:cs="Times New Roman"/>
          <w:sz w:val="24"/>
          <w:szCs w:val="24"/>
        </w:rPr>
        <w:t>.</w:t>
      </w:r>
    </w:p>
    <w:p w:rsidR="004032B4" w:rsidRDefault="004032B4" w:rsidP="00410DB9">
      <w:pPr>
        <w:spacing w:after="0" w:line="240" w:lineRule="auto"/>
        <w:rPr>
          <w:rFonts w:ascii="Times New Roman" w:eastAsia="Times New Roman" w:hAnsi="Times New Roman" w:cs="Times New Roman"/>
          <w:sz w:val="24"/>
          <w:szCs w:val="24"/>
        </w:rPr>
      </w:pPr>
    </w:p>
    <w:p w:rsidR="004032B4" w:rsidRDefault="004032B4" w:rsidP="00410DB9">
      <w:pPr>
        <w:spacing w:after="0" w:line="240" w:lineRule="auto"/>
        <w:rPr>
          <w:rFonts w:ascii="Times New Roman" w:eastAsia="Times New Roman" w:hAnsi="Times New Roman" w:cs="Times New Roman"/>
          <w:sz w:val="24"/>
          <w:szCs w:val="24"/>
        </w:rPr>
      </w:pPr>
    </w:p>
    <w:p w:rsidR="004032B4" w:rsidRDefault="004032B4" w:rsidP="004032B4">
      <w:pPr>
        <w:numPr>
          <w:ilvl w:val="0"/>
          <w:numId w:val="11"/>
        </w:numPr>
        <w:spacing w:after="0" w:line="240" w:lineRule="auto"/>
        <w:rPr>
          <w:rFonts w:ascii="Times New Roman" w:hAnsi="Times New Roman" w:cs="Times New Roman"/>
          <w:sz w:val="24"/>
          <w:szCs w:val="24"/>
        </w:rPr>
      </w:pPr>
      <w:r w:rsidRPr="00094B11">
        <w:rPr>
          <w:rFonts w:ascii="Times New Roman" w:hAnsi="Times New Roman" w:cs="Times New Roman"/>
          <w:sz w:val="24"/>
          <w:szCs w:val="24"/>
        </w:rPr>
        <w:t xml:space="preserve">Number of student disciplinary sanctions imposed:  </w:t>
      </w:r>
      <w:r w:rsidRPr="00FA130B">
        <w:rPr>
          <w:rFonts w:ascii="Times New Roman" w:hAnsi="Times New Roman" w:cs="Times New Roman"/>
          <w:b/>
          <w:sz w:val="24"/>
          <w:szCs w:val="24"/>
        </w:rPr>
        <w:t>1</w:t>
      </w:r>
      <w:r w:rsidR="006452F5" w:rsidRPr="00FA130B">
        <w:rPr>
          <w:rFonts w:ascii="Times New Roman" w:hAnsi="Times New Roman" w:cs="Times New Roman"/>
          <w:b/>
          <w:sz w:val="24"/>
          <w:szCs w:val="24"/>
        </w:rPr>
        <w:t>04</w:t>
      </w:r>
      <w:r w:rsidRPr="00094B11">
        <w:rPr>
          <w:rFonts w:ascii="Times New Roman" w:hAnsi="Times New Roman" w:cs="Times New Roman"/>
          <w:sz w:val="24"/>
          <w:szCs w:val="24"/>
        </w:rPr>
        <w:t xml:space="preserve"> students were sanctioned for violations of the alcohol policy.  </w:t>
      </w:r>
      <w:r w:rsidR="006452F5" w:rsidRPr="00FA130B">
        <w:rPr>
          <w:rFonts w:ascii="Times New Roman" w:hAnsi="Times New Roman" w:cs="Times New Roman"/>
          <w:b/>
          <w:sz w:val="24"/>
          <w:szCs w:val="24"/>
        </w:rPr>
        <w:t>15</w:t>
      </w:r>
      <w:r w:rsidRPr="00094B11">
        <w:rPr>
          <w:rFonts w:ascii="Times New Roman" w:hAnsi="Times New Roman" w:cs="Times New Roman"/>
          <w:sz w:val="24"/>
          <w:szCs w:val="24"/>
        </w:rPr>
        <w:t xml:space="preserve"> students were sanctioned for violations of the drug policy.</w:t>
      </w:r>
    </w:p>
    <w:p w:rsidR="00EF3075" w:rsidRDefault="00EF3075" w:rsidP="004032B4">
      <w:pPr>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Number of students who accessed the Good Samaritan Policy: approximately </w:t>
      </w:r>
      <w:r w:rsidRPr="00FA130B">
        <w:rPr>
          <w:rFonts w:ascii="Times New Roman" w:hAnsi="Times New Roman" w:cs="Times New Roman"/>
          <w:b/>
          <w:sz w:val="24"/>
          <w:szCs w:val="24"/>
        </w:rPr>
        <w:t>38</w:t>
      </w:r>
    </w:p>
    <w:p w:rsidR="00450C85" w:rsidRPr="00450C85" w:rsidRDefault="00450C85" w:rsidP="004032B4">
      <w:pPr>
        <w:numPr>
          <w:ilvl w:val="0"/>
          <w:numId w:val="11"/>
        </w:numPr>
        <w:spacing w:after="0" w:line="240" w:lineRule="auto"/>
        <w:rPr>
          <w:rFonts w:ascii="Times New Roman" w:hAnsi="Times New Roman" w:cs="Times New Roman"/>
          <w:sz w:val="24"/>
          <w:szCs w:val="24"/>
        </w:rPr>
      </w:pPr>
      <w:r w:rsidRPr="00450C85">
        <w:rPr>
          <w:rFonts w:ascii="Times New Roman" w:hAnsi="Times New Roman" w:cs="Times New Roman"/>
          <w:sz w:val="24"/>
          <w:szCs w:val="24"/>
        </w:rPr>
        <w:t>Number of fatalities that occur on the school’s campus or as part of the school’s activities</w:t>
      </w:r>
      <w:r w:rsidRPr="00FA130B">
        <w:rPr>
          <w:rFonts w:ascii="Times New Roman" w:hAnsi="Times New Roman" w:cs="Times New Roman"/>
          <w:b/>
          <w:sz w:val="24"/>
          <w:szCs w:val="24"/>
        </w:rPr>
        <w:t>: 0</w:t>
      </w:r>
    </w:p>
    <w:p w:rsidR="004032B4" w:rsidRPr="00FA130B" w:rsidRDefault="004032B4" w:rsidP="0011303D">
      <w:pPr>
        <w:numPr>
          <w:ilvl w:val="0"/>
          <w:numId w:val="11"/>
        </w:numPr>
        <w:spacing w:after="0" w:line="240" w:lineRule="auto"/>
        <w:rPr>
          <w:rFonts w:ascii="Times New Roman" w:hAnsi="Times New Roman" w:cs="Times New Roman"/>
          <w:b/>
          <w:sz w:val="24"/>
          <w:szCs w:val="24"/>
        </w:rPr>
      </w:pPr>
      <w:r w:rsidRPr="00450C85">
        <w:rPr>
          <w:rFonts w:ascii="Times New Roman" w:hAnsi="Times New Roman" w:cs="Times New Roman"/>
          <w:sz w:val="24"/>
          <w:szCs w:val="24"/>
        </w:rPr>
        <w:t xml:space="preserve">Number of students referred to treatment/counseling:  approximately </w:t>
      </w:r>
      <w:r w:rsidR="006452F5" w:rsidRPr="00FA130B">
        <w:rPr>
          <w:rFonts w:ascii="Times New Roman" w:hAnsi="Times New Roman" w:cs="Times New Roman"/>
          <w:b/>
          <w:sz w:val="24"/>
          <w:szCs w:val="24"/>
        </w:rPr>
        <w:t>47</w:t>
      </w:r>
    </w:p>
    <w:p w:rsidR="004032B4" w:rsidRPr="00CC3665" w:rsidRDefault="004032B4" w:rsidP="0011303D">
      <w:pPr>
        <w:numPr>
          <w:ilvl w:val="0"/>
          <w:numId w:val="11"/>
        </w:numPr>
        <w:spacing w:after="0" w:line="240" w:lineRule="auto"/>
        <w:rPr>
          <w:rFonts w:ascii="Times New Roman" w:hAnsi="Times New Roman" w:cs="Times New Roman"/>
          <w:b/>
          <w:sz w:val="24"/>
          <w:szCs w:val="24"/>
        </w:rPr>
      </w:pPr>
      <w:r w:rsidRPr="00094B11">
        <w:rPr>
          <w:rFonts w:ascii="Times New Roman" w:hAnsi="Times New Roman" w:cs="Times New Roman"/>
          <w:sz w:val="24"/>
          <w:szCs w:val="24"/>
        </w:rPr>
        <w:t xml:space="preserve">Number of alcohol and/or other drug violations which also involved assault, vandalism and/or theft: </w:t>
      </w:r>
      <w:r w:rsidR="006452F5" w:rsidRPr="00FA130B">
        <w:rPr>
          <w:rFonts w:ascii="Times New Roman" w:hAnsi="Times New Roman" w:cs="Times New Roman"/>
          <w:b/>
          <w:sz w:val="24"/>
          <w:szCs w:val="24"/>
        </w:rPr>
        <w:t>9</w:t>
      </w:r>
    </w:p>
    <w:p w:rsidR="00CC3665" w:rsidRPr="00FA130B" w:rsidRDefault="00CC3665" w:rsidP="0011303D">
      <w:pPr>
        <w:numPr>
          <w:ilvl w:val="0"/>
          <w:numId w:val="11"/>
        </w:numPr>
        <w:spacing w:after="0" w:line="240" w:lineRule="auto"/>
        <w:rPr>
          <w:rFonts w:ascii="Times New Roman" w:hAnsi="Times New Roman" w:cs="Times New Roman"/>
          <w:b/>
          <w:sz w:val="24"/>
          <w:szCs w:val="24"/>
        </w:rPr>
      </w:pPr>
      <w:r w:rsidRPr="00CC3665">
        <w:rPr>
          <w:rFonts w:ascii="Times New Roman" w:hAnsi="Times New Roman" w:cs="Times New Roman"/>
          <w:sz w:val="24"/>
          <w:szCs w:val="24"/>
        </w:rPr>
        <w:t>Students</w:t>
      </w:r>
      <w:r>
        <w:rPr>
          <w:rFonts w:ascii="Times New Roman" w:hAnsi="Times New Roman" w:cs="Times New Roman"/>
          <w:sz w:val="24"/>
          <w:szCs w:val="24"/>
        </w:rPr>
        <w:t xml:space="preserve"> mandated to </w:t>
      </w:r>
      <w:r w:rsidRPr="00CC3665">
        <w:rPr>
          <w:rFonts w:ascii="Times New Roman" w:hAnsi="Times New Roman" w:cs="Times New Roman"/>
          <w:sz w:val="24"/>
          <w:szCs w:val="24"/>
        </w:rPr>
        <w:t>complete</w:t>
      </w:r>
      <w:r>
        <w:rPr>
          <w:rFonts w:ascii="Times New Roman" w:hAnsi="Times New Roman" w:cs="Times New Roman"/>
          <w:sz w:val="24"/>
          <w:szCs w:val="24"/>
        </w:rPr>
        <w:t xml:space="preserve"> Marijuana 101 Online Course:</w:t>
      </w:r>
      <w:r w:rsidR="007546CB">
        <w:rPr>
          <w:rFonts w:ascii="Times New Roman" w:hAnsi="Times New Roman" w:cs="Times New Roman"/>
          <w:sz w:val="24"/>
          <w:szCs w:val="24"/>
        </w:rPr>
        <w:t xml:space="preserve"> </w:t>
      </w:r>
      <w:r w:rsidRPr="00FA130B">
        <w:rPr>
          <w:rFonts w:ascii="Times New Roman" w:hAnsi="Times New Roman" w:cs="Times New Roman"/>
          <w:b/>
          <w:sz w:val="24"/>
          <w:szCs w:val="24"/>
        </w:rPr>
        <w:t>35</w:t>
      </w:r>
    </w:p>
    <w:p w:rsidR="00CC3665" w:rsidRPr="00FA130B" w:rsidRDefault="00CC3665" w:rsidP="0011303D">
      <w:pPr>
        <w:numPr>
          <w:ilvl w:val="0"/>
          <w:numId w:val="11"/>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Students mandated to complete Under the Influence Online Course: </w:t>
      </w:r>
      <w:r w:rsidRPr="00FA130B">
        <w:rPr>
          <w:rFonts w:ascii="Times New Roman" w:hAnsi="Times New Roman" w:cs="Times New Roman"/>
          <w:b/>
          <w:sz w:val="24"/>
          <w:szCs w:val="24"/>
        </w:rPr>
        <w:t>114</w:t>
      </w:r>
    </w:p>
    <w:p w:rsidR="004032B4" w:rsidRPr="00094B11" w:rsidRDefault="004032B4" w:rsidP="004032B4">
      <w:pPr>
        <w:numPr>
          <w:ilvl w:val="0"/>
          <w:numId w:val="11"/>
        </w:numPr>
        <w:spacing w:after="0" w:line="240" w:lineRule="auto"/>
        <w:rPr>
          <w:rFonts w:ascii="Times New Roman" w:hAnsi="Times New Roman" w:cs="Times New Roman"/>
          <w:sz w:val="24"/>
          <w:szCs w:val="24"/>
        </w:rPr>
      </w:pPr>
      <w:r w:rsidRPr="00094B11">
        <w:rPr>
          <w:rFonts w:ascii="Times New Roman" w:hAnsi="Times New Roman" w:cs="Times New Roman"/>
          <w:sz w:val="24"/>
          <w:szCs w:val="24"/>
        </w:rPr>
        <w:t>Alcohol and other drug initiatives and campaigns.</w:t>
      </w:r>
    </w:p>
    <w:p w:rsidR="004032B4" w:rsidRPr="00094B11" w:rsidRDefault="00720EFD" w:rsidP="00720EFD">
      <w:pPr>
        <w:spacing w:after="0"/>
        <w:ind w:firstLine="720"/>
        <w:rPr>
          <w:rFonts w:ascii="Times New Roman" w:hAnsi="Times New Roman" w:cs="Times New Roman"/>
          <w:sz w:val="24"/>
          <w:szCs w:val="24"/>
        </w:rPr>
      </w:pPr>
      <w:r w:rsidRPr="00094B11">
        <w:rPr>
          <w:rFonts w:ascii="Times New Roman" w:hAnsi="Times New Roman" w:cs="Times New Roman"/>
          <w:sz w:val="24"/>
          <w:szCs w:val="24"/>
        </w:rPr>
        <w:t xml:space="preserve">     </w:t>
      </w:r>
      <w:r w:rsidR="00E847A2">
        <w:rPr>
          <w:rFonts w:ascii="Times New Roman" w:hAnsi="Times New Roman" w:cs="Times New Roman"/>
          <w:sz w:val="24"/>
          <w:szCs w:val="24"/>
        </w:rPr>
        <w:t>-</w:t>
      </w:r>
      <w:r w:rsidR="004032B4" w:rsidRPr="00094B11">
        <w:rPr>
          <w:rFonts w:ascii="Times New Roman" w:hAnsi="Times New Roman" w:cs="Times New Roman"/>
          <w:sz w:val="24"/>
          <w:szCs w:val="24"/>
        </w:rPr>
        <w:t xml:space="preserve">Fall </w:t>
      </w:r>
      <w:r w:rsidR="00E847A2">
        <w:rPr>
          <w:rFonts w:ascii="Times New Roman" w:hAnsi="Times New Roman" w:cs="Times New Roman"/>
          <w:sz w:val="24"/>
          <w:szCs w:val="24"/>
        </w:rPr>
        <w:t xml:space="preserve">2021 and Fall </w:t>
      </w:r>
      <w:r w:rsidR="004032B4" w:rsidRPr="00094B11">
        <w:rPr>
          <w:rFonts w:ascii="Times New Roman" w:hAnsi="Times New Roman" w:cs="Times New Roman"/>
          <w:sz w:val="24"/>
          <w:szCs w:val="24"/>
        </w:rPr>
        <w:t>20</w:t>
      </w:r>
      <w:r w:rsidR="00E847A2">
        <w:rPr>
          <w:rFonts w:ascii="Times New Roman" w:hAnsi="Times New Roman" w:cs="Times New Roman"/>
          <w:sz w:val="24"/>
          <w:szCs w:val="24"/>
        </w:rPr>
        <w:t>22</w:t>
      </w:r>
      <w:r w:rsidR="004032B4" w:rsidRPr="00094B11">
        <w:rPr>
          <w:rFonts w:ascii="Times New Roman" w:hAnsi="Times New Roman" w:cs="Times New Roman"/>
          <w:sz w:val="24"/>
          <w:szCs w:val="24"/>
        </w:rPr>
        <w:t xml:space="preserve"> - Visiting First Year classes to present policy </w:t>
      </w:r>
    </w:p>
    <w:p w:rsidR="004032B4" w:rsidRPr="00094B11" w:rsidRDefault="00E847A2" w:rsidP="00720EFD">
      <w:pPr>
        <w:spacing w:after="0" w:line="240" w:lineRule="auto"/>
        <w:ind w:left="1008"/>
        <w:rPr>
          <w:rFonts w:ascii="Times New Roman" w:hAnsi="Times New Roman" w:cs="Times New Roman"/>
          <w:sz w:val="24"/>
          <w:szCs w:val="24"/>
        </w:rPr>
      </w:pPr>
      <w:r>
        <w:rPr>
          <w:rFonts w:ascii="Times New Roman" w:hAnsi="Times New Roman" w:cs="Times New Roman"/>
          <w:sz w:val="24"/>
          <w:szCs w:val="24"/>
        </w:rPr>
        <w:t>-</w:t>
      </w:r>
      <w:r w:rsidR="004032B4" w:rsidRPr="00094B11">
        <w:rPr>
          <w:rFonts w:ascii="Times New Roman" w:hAnsi="Times New Roman" w:cs="Times New Roman"/>
          <w:sz w:val="24"/>
          <w:szCs w:val="24"/>
        </w:rPr>
        <w:t>Providing information to students during new student orientation</w:t>
      </w:r>
    </w:p>
    <w:p w:rsidR="004032B4" w:rsidRPr="00094B11" w:rsidRDefault="00E847A2" w:rsidP="00720EFD">
      <w:pPr>
        <w:spacing w:after="0" w:line="240" w:lineRule="auto"/>
        <w:ind w:left="1008"/>
        <w:rPr>
          <w:rFonts w:ascii="Times New Roman" w:hAnsi="Times New Roman" w:cs="Times New Roman"/>
          <w:sz w:val="24"/>
          <w:szCs w:val="24"/>
        </w:rPr>
      </w:pPr>
      <w:r>
        <w:rPr>
          <w:rFonts w:ascii="Times New Roman" w:hAnsi="Times New Roman" w:cs="Times New Roman"/>
          <w:sz w:val="24"/>
          <w:szCs w:val="24"/>
        </w:rPr>
        <w:t>-</w:t>
      </w:r>
      <w:r w:rsidR="004032B4" w:rsidRPr="00094B11">
        <w:rPr>
          <w:rFonts w:ascii="Times New Roman" w:hAnsi="Times New Roman" w:cs="Times New Roman"/>
          <w:sz w:val="24"/>
          <w:szCs w:val="24"/>
        </w:rPr>
        <w:t>Residence Life staff addressing the topic with residential students</w:t>
      </w:r>
    </w:p>
    <w:p w:rsidR="004032B4" w:rsidRPr="00094B11" w:rsidRDefault="00E847A2" w:rsidP="00720EFD">
      <w:pPr>
        <w:spacing w:after="0" w:line="240" w:lineRule="auto"/>
        <w:ind w:left="1008"/>
        <w:rPr>
          <w:rFonts w:ascii="Times New Roman" w:hAnsi="Times New Roman" w:cs="Times New Roman"/>
          <w:sz w:val="24"/>
          <w:szCs w:val="24"/>
        </w:rPr>
      </w:pPr>
      <w:r>
        <w:rPr>
          <w:rFonts w:ascii="Times New Roman" w:hAnsi="Times New Roman" w:cs="Times New Roman"/>
          <w:sz w:val="24"/>
          <w:szCs w:val="24"/>
        </w:rPr>
        <w:t>-</w:t>
      </w:r>
      <w:r w:rsidR="004032B4" w:rsidRPr="00094B11">
        <w:rPr>
          <w:rFonts w:ascii="Times New Roman" w:hAnsi="Times New Roman" w:cs="Times New Roman"/>
          <w:sz w:val="24"/>
          <w:szCs w:val="24"/>
        </w:rPr>
        <w:t>Off Campus and Commuter Services addressing the topic with commuter students</w:t>
      </w:r>
    </w:p>
    <w:p w:rsidR="004032B4" w:rsidRPr="00094B11" w:rsidRDefault="00E847A2" w:rsidP="00720EFD">
      <w:pPr>
        <w:spacing w:after="0" w:line="240" w:lineRule="auto"/>
        <w:ind w:left="1008"/>
        <w:rPr>
          <w:rFonts w:ascii="Times New Roman" w:hAnsi="Times New Roman" w:cs="Times New Roman"/>
          <w:sz w:val="24"/>
          <w:szCs w:val="24"/>
        </w:rPr>
      </w:pPr>
      <w:r>
        <w:rPr>
          <w:rFonts w:ascii="Times New Roman" w:hAnsi="Times New Roman" w:cs="Times New Roman"/>
          <w:sz w:val="24"/>
          <w:szCs w:val="24"/>
        </w:rPr>
        <w:t>-</w:t>
      </w:r>
      <w:r w:rsidR="004032B4" w:rsidRPr="00094B11">
        <w:rPr>
          <w:rFonts w:ascii="Times New Roman" w:hAnsi="Times New Roman" w:cs="Times New Roman"/>
          <w:sz w:val="24"/>
          <w:szCs w:val="24"/>
        </w:rPr>
        <w:t>Supporting initiatives of</w:t>
      </w:r>
      <w:r>
        <w:rPr>
          <w:rFonts w:ascii="Times New Roman" w:hAnsi="Times New Roman" w:cs="Times New Roman"/>
          <w:sz w:val="24"/>
          <w:szCs w:val="24"/>
        </w:rPr>
        <w:t xml:space="preserve"> Counseling and Prevention Services </w:t>
      </w:r>
    </w:p>
    <w:p w:rsidR="004032B4" w:rsidRPr="00094B11" w:rsidRDefault="004032B4" w:rsidP="00720EFD">
      <w:pPr>
        <w:spacing w:after="0"/>
        <w:rPr>
          <w:rFonts w:ascii="Times New Roman" w:hAnsi="Times New Roman" w:cs="Times New Roman"/>
          <w:b/>
          <w:sz w:val="24"/>
          <w:szCs w:val="24"/>
        </w:rPr>
      </w:pPr>
    </w:p>
    <w:p w:rsidR="004032B4" w:rsidRPr="00450648" w:rsidRDefault="004032B4" w:rsidP="004032B4">
      <w:pPr>
        <w:numPr>
          <w:ilvl w:val="0"/>
          <w:numId w:val="11"/>
        </w:numPr>
        <w:spacing w:after="0" w:line="240" w:lineRule="auto"/>
        <w:rPr>
          <w:rFonts w:ascii="Times New Roman" w:hAnsi="Times New Roman" w:cs="Times New Roman"/>
          <w:sz w:val="24"/>
          <w:szCs w:val="24"/>
        </w:rPr>
      </w:pPr>
      <w:r w:rsidRPr="00450648">
        <w:rPr>
          <w:rFonts w:ascii="Times New Roman" w:hAnsi="Times New Roman" w:cs="Times New Roman"/>
          <w:sz w:val="24"/>
          <w:szCs w:val="24"/>
        </w:rPr>
        <w:t>Procedures for distributing AOD policy to students.</w:t>
      </w:r>
    </w:p>
    <w:p w:rsidR="004032B4" w:rsidRPr="00450648" w:rsidRDefault="00611D4F" w:rsidP="00611D4F">
      <w:pPr>
        <w:spacing w:after="0" w:line="240" w:lineRule="auto"/>
        <w:ind w:left="1440"/>
        <w:rPr>
          <w:rFonts w:ascii="Times New Roman" w:hAnsi="Times New Roman" w:cs="Times New Roman"/>
          <w:sz w:val="24"/>
          <w:szCs w:val="24"/>
        </w:rPr>
      </w:pPr>
      <w:r w:rsidRPr="00450648">
        <w:rPr>
          <w:rFonts w:ascii="Times New Roman" w:hAnsi="Times New Roman" w:cs="Times New Roman"/>
          <w:sz w:val="24"/>
          <w:szCs w:val="24"/>
        </w:rPr>
        <w:t>-</w:t>
      </w:r>
      <w:r w:rsidR="004032B4" w:rsidRPr="00450648">
        <w:rPr>
          <w:rFonts w:ascii="Times New Roman" w:hAnsi="Times New Roman" w:cs="Times New Roman"/>
          <w:sz w:val="24"/>
          <w:szCs w:val="24"/>
        </w:rPr>
        <w:t xml:space="preserve">An e-mail is sent to all students notifying them that the Student Handbook is available on-line at </w:t>
      </w:r>
      <w:hyperlink r:id="rId19" w:history="1">
        <w:r w:rsidR="004032B4" w:rsidRPr="00450648">
          <w:rPr>
            <w:rStyle w:val="Hyperlink"/>
            <w:rFonts w:ascii="Times New Roman" w:hAnsi="Times New Roman" w:cs="Times New Roman"/>
            <w:sz w:val="24"/>
            <w:szCs w:val="24"/>
          </w:rPr>
          <w:t>www.monmouth.edu/studenthandbook</w:t>
        </w:r>
      </w:hyperlink>
      <w:r w:rsidR="004032B4" w:rsidRPr="00450648">
        <w:rPr>
          <w:rStyle w:val="Hyperlink"/>
          <w:rFonts w:ascii="Times New Roman" w:hAnsi="Times New Roman" w:cs="Times New Roman"/>
          <w:sz w:val="24"/>
          <w:szCs w:val="24"/>
        </w:rPr>
        <w:t xml:space="preserve"> .</w:t>
      </w:r>
    </w:p>
    <w:p w:rsidR="004032B4" w:rsidRPr="00450648" w:rsidRDefault="00611D4F" w:rsidP="00611D4F">
      <w:pPr>
        <w:spacing w:after="0" w:line="240" w:lineRule="auto"/>
        <w:ind w:left="1440"/>
        <w:rPr>
          <w:rFonts w:ascii="Times New Roman" w:hAnsi="Times New Roman" w:cs="Times New Roman"/>
          <w:sz w:val="24"/>
          <w:szCs w:val="24"/>
        </w:rPr>
      </w:pPr>
      <w:r w:rsidRPr="00450648">
        <w:rPr>
          <w:rFonts w:ascii="Times New Roman" w:hAnsi="Times New Roman" w:cs="Times New Roman"/>
          <w:sz w:val="24"/>
          <w:szCs w:val="24"/>
        </w:rPr>
        <w:t>-</w:t>
      </w:r>
      <w:r w:rsidR="004032B4" w:rsidRPr="00450648">
        <w:rPr>
          <w:rFonts w:ascii="Times New Roman" w:hAnsi="Times New Roman" w:cs="Times New Roman"/>
          <w:sz w:val="24"/>
          <w:szCs w:val="24"/>
        </w:rPr>
        <w:t>Polices are addressed through educational sessions at new student orientation.</w:t>
      </w:r>
    </w:p>
    <w:p w:rsidR="004032B4" w:rsidRPr="00450648" w:rsidRDefault="00611D4F" w:rsidP="00611D4F">
      <w:pPr>
        <w:spacing w:after="0" w:line="240" w:lineRule="auto"/>
        <w:ind w:left="1440"/>
        <w:rPr>
          <w:rFonts w:ascii="Times New Roman" w:hAnsi="Times New Roman" w:cs="Times New Roman"/>
          <w:sz w:val="24"/>
          <w:szCs w:val="24"/>
        </w:rPr>
      </w:pPr>
      <w:r w:rsidRPr="00450648">
        <w:rPr>
          <w:rFonts w:ascii="Times New Roman" w:hAnsi="Times New Roman" w:cs="Times New Roman"/>
          <w:sz w:val="24"/>
          <w:szCs w:val="24"/>
        </w:rPr>
        <w:t>-</w:t>
      </w:r>
      <w:r w:rsidR="004032B4" w:rsidRPr="00450648">
        <w:rPr>
          <w:rFonts w:ascii="Times New Roman" w:hAnsi="Times New Roman" w:cs="Times New Roman"/>
          <w:sz w:val="24"/>
          <w:szCs w:val="24"/>
        </w:rPr>
        <w:t>Information on policies is provided by resident assistants during floor meetings.</w:t>
      </w:r>
    </w:p>
    <w:p w:rsidR="004032B4" w:rsidRPr="00450648" w:rsidRDefault="00611D4F" w:rsidP="00611D4F">
      <w:pPr>
        <w:spacing w:after="0" w:line="240" w:lineRule="auto"/>
        <w:ind w:left="1440"/>
        <w:rPr>
          <w:rFonts w:ascii="Times New Roman" w:hAnsi="Times New Roman" w:cs="Times New Roman"/>
          <w:sz w:val="24"/>
          <w:szCs w:val="24"/>
        </w:rPr>
      </w:pPr>
      <w:r w:rsidRPr="00450648">
        <w:rPr>
          <w:rFonts w:ascii="Times New Roman" w:hAnsi="Times New Roman" w:cs="Times New Roman"/>
          <w:sz w:val="24"/>
          <w:szCs w:val="24"/>
        </w:rPr>
        <w:t>-</w:t>
      </w:r>
      <w:r w:rsidR="004032B4" w:rsidRPr="00450648">
        <w:rPr>
          <w:rFonts w:ascii="Times New Roman" w:hAnsi="Times New Roman" w:cs="Times New Roman"/>
          <w:sz w:val="24"/>
          <w:szCs w:val="24"/>
        </w:rPr>
        <w:t>All new students (FY &amp; Transfer) receive a letter from the Vice President for Life and Leadership Engagement which addresses our AOD policies.</w:t>
      </w:r>
    </w:p>
    <w:p w:rsidR="004032B4" w:rsidRPr="00450648" w:rsidRDefault="004032B4" w:rsidP="004032B4">
      <w:pPr>
        <w:rPr>
          <w:rFonts w:ascii="Times New Roman" w:hAnsi="Times New Roman" w:cs="Times New Roman"/>
          <w:sz w:val="24"/>
          <w:szCs w:val="24"/>
        </w:rPr>
      </w:pPr>
    </w:p>
    <w:p w:rsidR="0039759F" w:rsidRDefault="0039759F" w:rsidP="00410DB9">
      <w:pPr>
        <w:spacing w:after="0" w:line="240" w:lineRule="auto"/>
        <w:rPr>
          <w:rFonts w:ascii="Times New Roman" w:eastAsia="Times New Roman" w:hAnsi="Times New Roman" w:cs="Times New Roman"/>
          <w:i/>
          <w:sz w:val="24"/>
          <w:szCs w:val="24"/>
        </w:rPr>
      </w:pPr>
    </w:p>
    <w:p w:rsidR="0039759F" w:rsidRDefault="0039759F" w:rsidP="00410DB9">
      <w:pPr>
        <w:spacing w:after="0" w:line="240" w:lineRule="auto"/>
        <w:rPr>
          <w:rFonts w:ascii="Times New Roman" w:eastAsia="Times New Roman" w:hAnsi="Times New Roman" w:cs="Times New Roman"/>
          <w:i/>
          <w:sz w:val="24"/>
          <w:szCs w:val="24"/>
        </w:rPr>
      </w:pPr>
    </w:p>
    <w:p w:rsidR="00410DB9" w:rsidRDefault="00410DB9" w:rsidP="00410DB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Residential Life</w:t>
      </w:r>
    </w:p>
    <w:p w:rsidR="00410DB9" w:rsidRDefault="00410DB9" w:rsidP="00410DB9">
      <w:pPr>
        <w:spacing w:after="0" w:line="240" w:lineRule="auto"/>
        <w:rPr>
          <w:rFonts w:ascii="Times New Roman" w:eastAsia="Times New Roman" w:hAnsi="Times New Roman" w:cs="Times New Roman"/>
          <w:i/>
          <w:sz w:val="24"/>
          <w:szCs w:val="24"/>
        </w:rPr>
      </w:pPr>
    </w:p>
    <w:p w:rsidR="00410DB9" w:rsidRDefault="00410DB9"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in a Box” for the Resident Assistant staff is still available for residential life staff to share with their residents.  RA’s may sign out one of the five interactive and portable programs from</w:t>
      </w:r>
      <w:r w:rsidR="002D6B65">
        <w:rPr>
          <w:rFonts w:ascii="Times New Roman" w:eastAsia="Times New Roman" w:hAnsi="Times New Roman" w:cs="Times New Roman"/>
          <w:sz w:val="24"/>
          <w:szCs w:val="24"/>
        </w:rPr>
        <w:t xml:space="preserve"> Counseling and Prevention Services </w:t>
      </w:r>
      <w:r>
        <w:rPr>
          <w:rFonts w:ascii="Times New Roman" w:eastAsia="Times New Roman" w:hAnsi="Times New Roman" w:cs="Times New Roman"/>
          <w:sz w:val="24"/>
          <w:szCs w:val="24"/>
        </w:rPr>
        <w:t xml:space="preserve">which address substance use issues. </w:t>
      </w:r>
    </w:p>
    <w:p w:rsidR="00410DB9" w:rsidRDefault="00410DB9" w:rsidP="00410DB9">
      <w:pPr>
        <w:spacing w:after="0" w:line="240" w:lineRule="auto"/>
        <w:ind w:left="720"/>
        <w:rPr>
          <w:rFonts w:ascii="Times New Roman" w:eastAsia="Times New Roman" w:hAnsi="Times New Roman" w:cs="Times New Roman"/>
          <w:sz w:val="24"/>
          <w:szCs w:val="24"/>
        </w:rPr>
      </w:pPr>
    </w:p>
    <w:p w:rsidR="00410DB9" w:rsidRDefault="00410DB9"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Residential Life Area Coordinators </w:t>
      </w:r>
      <w:r w:rsidR="002D6B65">
        <w:rPr>
          <w:rFonts w:ascii="Times New Roman" w:eastAsia="Times New Roman" w:hAnsi="Times New Roman" w:cs="Times New Roman"/>
          <w:sz w:val="24"/>
          <w:szCs w:val="24"/>
        </w:rPr>
        <w:t>have dis</w:t>
      </w:r>
      <w:r>
        <w:rPr>
          <w:rFonts w:ascii="Times New Roman" w:eastAsia="Times New Roman" w:hAnsi="Times New Roman" w:cs="Times New Roman"/>
          <w:sz w:val="24"/>
          <w:szCs w:val="24"/>
        </w:rPr>
        <w:t>continue</w:t>
      </w:r>
      <w:r w:rsidR="00E02DCE">
        <w:rPr>
          <w:rFonts w:ascii="Times New Roman" w:eastAsia="Times New Roman" w:hAnsi="Times New Roman" w:cs="Times New Roman"/>
          <w:sz w:val="24"/>
          <w:szCs w:val="24"/>
        </w:rPr>
        <w:t>d</w:t>
      </w:r>
      <w:r w:rsidR="005353D0">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use </w:t>
      </w:r>
      <w:r w:rsidR="005353D0">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 xml:space="preserve">AVT (Alcohol Verification Test) </w:t>
      </w:r>
      <w:r w:rsidR="00572A40">
        <w:rPr>
          <w:rFonts w:ascii="Times New Roman" w:eastAsia="Times New Roman" w:hAnsi="Times New Roman" w:cs="Times New Roman"/>
          <w:sz w:val="24"/>
          <w:szCs w:val="24"/>
        </w:rPr>
        <w:t>due to COVID-19 mandates</w:t>
      </w:r>
      <w:r w:rsidR="005353D0">
        <w:rPr>
          <w:rFonts w:ascii="Times New Roman" w:eastAsia="Times New Roman" w:hAnsi="Times New Roman" w:cs="Times New Roman"/>
          <w:sz w:val="24"/>
          <w:szCs w:val="24"/>
        </w:rPr>
        <w:t xml:space="preserve"> during this report period</w:t>
      </w:r>
      <w:r w:rsidR="00572A40">
        <w:rPr>
          <w:rFonts w:ascii="Times New Roman" w:eastAsia="Times New Roman" w:hAnsi="Times New Roman" w:cs="Times New Roman"/>
          <w:sz w:val="24"/>
          <w:szCs w:val="24"/>
        </w:rPr>
        <w:t xml:space="preserve">. </w:t>
      </w:r>
      <w:r w:rsidR="00EB0DFB" w:rsidRPr="00EB0DFB">
        <w:rPr>
          <w:rFonts w:ascii="Times New Roman" w:eastAsia="Times New Roman" w:hAnsi="Times New Roman" w:cs="Times New Roman"/>
          <w:sz w:val="24"/>
          <w:szCs w:val="24"/>
        </w:rPr>
        <w:t xml:space="preserve">Programming switched to primarily online during the peak of COVID-19. </w:t>
      </w:r>
      <w:r w:rsidR="005B55E0">
        <w:rPr>
          <w:rFonts w:ascii="Times New Roman" w:eastAsia="Times New Roman" w:hAnsi="Times New Roman" w:cs="Times New Roman"/>
          <w:sz w:val="24"/>
          <w:szCs w:val="24"/>
        </w:rPr>
        <w:t xml:space="preserve">Through </w:t>
      </w:r>
      <w:r w:rsidR="00EB0DFB" w:rsidRPr="00EB0DFB">
        <w:rPr>
          <w:rFonts w:ascii="Times New Roman" w:eastAsia="Times New Roman" w:hAnsi="Times New Roman" w:cs="Times New Roman"/>
          <w:sz w:val="24"/>
          <w:szCs w:val="24"/>
        </w:rPr>
        <w:t>Fall 2021, programming, both passive and interactive, has been predominantly in-person.</w:t>
      </w:r>
    </w:p>
    <w:p w:rsidR="005353D0" w:rsidRDefault="005353D0" w:rsidP="00410DB9">
      <w:pPr>
        <w:spacing w:after="0" w:line="240" w:lineRule="auto"/>
        <w:ind w:left="720"/>
        <w:rPr>
          <w:rFonts w:ascii="Times New Roman" w:eastAsia="Times New Roman" w:hAnsi="Times New Roman" w:cs="Times New Roman"/>
          <w:sz w:val="24"/>
          <w:szCs w:val="24"/>
        </w:rPr>
      </w:pPr>
    </w:p>
    <w:p w:rsidR="00410DB9" w:rsidRDefault="00410DB9"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Residential Life Staff have referred approximately </w:t>
      </w:r>
      <w:r w:rsidR="005353D0" w:rsidRPr="00FB12E5">
        <w:rPr>
          <w:rFonts w:ascii="Times New Roman" w:eastAsia="Times New Roman" w:hAnsi="Times New Roman" w:cs="Times New Roman"/>
          <w:b/>
          <w:sz w:val="24"/>
          <w:szCs w:val="24"/>
        </w:rPr>
        <w:t xml:space="preserve">20 </w:t>
      </w:r>
      <w:r w:rsidRPr="003731A4">
        <w:rPr>
          <w:rFonts w:ascii="Times New Roman" w:eastAsia="Times New Roman" w:hAnsi="Times New Roman" w:cs="Times New Roman"/>
          <w:sz w:val="24"/>
          <w:szCs w:val="24"/>
        </w:rPr>
        <w:t>s</w:t>
      </w:r>
      <w:r>
        <w:rPr>
          <w:rFonts w:ascii="Times New Roman" w:eastAsia="Times New Roman" w:hAnsi="Times New Roman" w:cs="Times New Roman"/>
          <w:sz w:val="24"/>
          <w:szCs w:val="24"/>
        </w:rPr>
        <w:t>tudents of concern to</w:t>
      </w:r>
      <w:r w:rsidR="005353D0">
        <w:rPr>
          <w:rFonts w:ascii="Times New Roman" w:eastAsia="Times New Roman" w:hAnsi="Times New Roman" w:cs="Times New Roman"/>
          <w:sz w:val="24"/>
          <w:szCs w:val="24"/>
        </w:rPr>
        <w:t xml:space="preserve"> Counseling and Prevention Services</w:t>
      </w:r>
      <w:r>
        <w:rPr>
          <w:rFonts w:ascii="Times New Roman" w:eastAsia="Times New Roman" w:hAnsi="Times New Roman" w:cs="Times New Roman"/>
          <w:sz w:val="24"/>
          <w:szCs w:val="24"/>
        </w:rPr>
        <w:t xml:space="preserve"> during this report period, which were outside the jurisdiction of Judicial Affairs. </w:t>
      </w:r>
    </w:p>
    <w:p w:rsidR="00EB0DFB" w:rsidRDefault="00EB0DFB" w:rsidP="00410DB9">
      <w:pPr>
        <w:spacing w:after="0" w:line="240" w:lineRule="auto"/>
        <w:ind w:left="720"/>
        <w:rPr>
          <w:rFonts w:ascii="Times New Roman" w:eastAsia="Times New Roman" w:hAnsi="Times New Roman" w:cs="Times New Roman"/>
          <w:sz w:val="24"/>
          <w:szCs w:val="24"/>
        </w:rPr>
      </w:pPr>
    </w:p>
    <w:p w:rsidR="00EB0DFB" w:rsidRDefault="00EB0DFB" w:rsidP="00410DB9">
      <w:pPr>
        <w:spacing w:after="0" w:line="240" w:lineRule="auto"/>
        <w:ind w:left="720"/>
        <w:rPr>
          <w:rFonts w:ascii="Times New Roman" w:eastAsia="Times New Roman" w:hAnsi="Times New Roman" w:cs="Times New Roman"/>
          <w:sz w:val="24"/>
          <w:szCs w:val="24"/>
        </w:rPr>
      </w:pPr>
      <w:r w:rsidRPr="00A918BA">
        <w:rPr>
          <w:rFonts w:ascii="Times New Roman" w:eastAsia="Times New Roman" w:hAnsi="Times New Roman" w:cs="Times New Roman"/>
          <w:sz w:val="24"/>
          <w:szCs w:val="24"/>
        </w:rPr>
        <w:t xml:space="preserve">Conduct policy expanded to include in presence of alcohol to promote awareness and encourage collectively, healthy relationships pertaining to alcohol. </w:t>
      </w:r>
    </w:p>
    <w:p w:rsidR="00410DB9" w:rsidRDefault="00410DB9" w:rsidP="00410DB9">
      <w:pPr>
        <w:spacing w:after="0" w:line="240" w:lineRule="auto"/>
        <w:ind w:left="720"/>
        <w:rPr>
          <w:rFonts w:ascii="Times New Roman" w:eastAsia="Times New Roman" w:hAnsi="Times New Roman" w:cs="Times New Roman"/>
          <w:sz w:val="24"/>
          <w:szCs w:val="24"/>
        </w:rPr>
      </w:pPr>
    </w:p>
    <w:p w:rsidR="00F22479" w:rsidRDefault="00410DB9" w:rsidP="00EB0DFB">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reference to the University’s Alcohol Policy in the Residential Life Guidebook which all residential students are responsible for </w:t>
      </w:r>
      <w:r w:rsidR="005353D0">
        <w:rPr>
          <w:rFonts w:ascii="Times New Roman" w:eastAsia="Times New Roman" w:hAnsi="Times New Roman" w:cs="Times New Roman"/>
          <w:sz w:val="24"/>
          <w:szCs w:val="24"/>
        </w:rPr>
        <w:t xml:space="preserve">accessing. </w:t>
      </w:r>
      <w:r>
        <w:rPr>
          <w:rFonts w:ascii="Times New Roman" w:eastAsia="Times New Roman" w:hAnsi="Times New Roman" w:cs="Times New Roman"/>
          <w:sz w:val="24"/>
          <w:szCs w:val="24"/>
        </w:rPr>
        <w:t xml:space="preserve"> This policy is also discussed at floor and building meetings, which take place on a monthly basis. Residential Life Protocols for responding to alcohol and other drug incidents are included in the appendix</w:t>
      </w:r>
      <w:r w:rsidR="00EB0DFB">
        <w:rPr>
          <w:rFonts w:ascii="Times New Roman" w:eastAsia="Times New Roman" w:hAnsi="Times New Roman" w:cs="Times New Roman"/>
          <w:sz w:val="24"/>
          <w:szCs w:val="24"/>
        </w:rPr>
        <w:t xml:space="preserve"> and are reviewed twice yearly with staff</w:t>
      </w:r>
      <w:r>
        <w:rPr>
          <w:rFonts w:ascii="Times New Roman" w:eastAsia="Times New Roman" w:hAnsi="Times New Roman" w:cs="Times New Roman"/>
          <w:sz w:val="24"/>
          <w:szCs w:val="24"/>
        </w:rPr>
        <w:t>.</w:t>
      </w:r>
      <w:r w:rsidR="00EB0D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All policies are consistently enforced by Residential Life staff</w:t>
      </w:r>
      <w:r w:rsidR="002B2FB1">
        <w:rPr>
          <w:rFonts w:ascii="Times New Roman" w:eastAsia="Times New Roman" w:hAnsi="Times New Roman" w:cs="Times New Roman"/>
          <w:sz w:val="24"/>
          <w:szCs w:val="24"/>
        </w:rPr>
        <w:t xml:space="preserve"> and can be located here: </w:t>
      </w:r>
      <w:hyperlink r:id="rId20" w:history="1">
        <w:r w:rsidR="002B2FB1" w:rsidRPr="00F313A5">
          <w:rPr>
            <w:rStyle w:val="Hyperlink"/>
            <w:rFonts w:ascii="Times New Roman" w:eastAsia="Times New Roman" w:hAnsi="Times New Roman" w:cs="Times New Roman"/>
            <w:sz w:val="24"/>
            <w:szCs w:val="24"/>
          </w:rPr>
          <w:t>https://www.monmouth.edu/reslife/</w:t>
        </w:r>
      </w:hyperlink>
    </w:p>
    <w:p w:rsidR="00EB0DFB" w:rsidRDefault="00EB0DFB" w:rsidP="00EB0DFB">
      <w:pPr>
        <w:spacing w:after="0" w:line="240" w:lineRule="auto"/>
        <w:ind w:left="720"/>
        <w:rPr>
          <w:rFonts w:ascii="Times New Roman" w:eastAsia="Times New Roman" w:hAnsi="Times New Roman" w:cs="Times New Roman"/>
          <w:sz w:val="24"/>
          <w:szCs w:val="24"/>
        </w:rPr>
      </w:pPr>
    </w:p>
    <w:p w:rsidR="005B55E0" w:rsidRDefault="00F22479" w:rsidP="00F22479">
      <w:pPr>
        <w:spacing w:after="0"/>
        <w:rPr>
          <w:rFonts w:ascii="Times New Roman" w:eastAsia="Times New Roman" w:hAnsi="Times New Roman" w:cs="Times New Roman"/>
          <w:i/>
          <w:sz w:val="24"/>
          <w:szCs w:val="24"/>
        </w:rPr>
      </w:pPr>
      <w:r w:rsidRPr="00F22479">
        <w:rPr>
          <w:rFonts w:ascii="Times New Roman" w:eastAsia="Times New Roman" w:hAnsi="Times New Roman" w:cs="Times New Roman"/>
          <w:i/>
          <w:sz w:val="24"/>
          <w:szCs w:val="24"/>
        </w:rPr>
        <w:t xml:space="preserve"> </w:t>
      </w:r>
    </w:p>
    <w:p w:rsidR="005B55E0" w:rsidRDefault="005B55E0" w:rsidP="00F22479">
      <w:pPr>
        <w:spacing w:after="0"/>
        <w:rPr>
          <w:rFonts w:ascii="Times New Roman" w:eastAsia="Times New Roman" w:hAnsi="Times New Roman" w:cs="Times New Roman"/>
          <w:i/>
          <w:sz w:val="24"/>
          <w:szCs w:val="24"/>
        </w:rPr>
      </w:pPr>
    </w:p>
    <w:p w:rsidR="006C4C85" w:rsidRDefault="006C4C85" w:rsidP="00F22479">
      <w:pPr>
        <w:spacing w:after="0"/>
        <w:rPr>
          <w:rFonts w:ascii="Times New Roman" w:eastAsia="Times New Roman" w:hAnsi="Times New Roman" w:cs="Times New Roman"/>
          <w:i/>
          <w:sz w:val="24"/>
          <w:szCs w:val="24"/>
        </w:rPr>
      </w:pPr>
    </w:p>
    <w:p w:rsidR="00F22479" w:rsidRDefault="00F22479" w:rsidP="00F22479">
      <w:pPr>
        <w:spacing w:after="0"/>
        <w:rPr>
          <w:rFonts w:ascii="Times New Roman" w:eastAsia="Times New Roman" w:hAnsi="Times New Roman" w:cs="Times New Roman"/>
          <w:i/>
          <w:sz w:val="24"/>
          <w:szCs w:val="24"/>
        </w:rPr>
      </w:pPr>
      <w:r w:rsidRPr="00F22479">
        <w:rPr>
          <w:rFonts w:ascii="Times New Roman" w:eastAsia="Times New Roman" w:hAnsi="Times New Roman" w:cs="Times New Roman"/>
          <w:i/>
          <w:sz w:val="24"/>
          <w:szCs w:val="24"/>
        </w:rPr>
        <w:t xml:space="preserve">Garrett Lee Smith Campus Suicide Prevention Grant </w:t>
      </w:r>
    </w:p>
    <w:p w:rsidR="002D5ECE" w:rsidRDefault="002D5ECE" w:rsidP="00F22479">
      <w:pPr>
        <w:spacing w:after="0"/>
        <w:rPr>
          <w:rFonts w:ascii="Times New Roman" w:eastAsia="Times New Roman" w:hAnsi="Times New Roman" w:cs="Times New Roman"/>
          <w:sz w:val="24"/>
          <w:szCs w:val="24"/>
        </w:rPr>
      </w:pPr>
    </w:p>
    <w:p w:rsidR="002D4626" w:rsidRPr="002D4626" w:rsidRDefault="00EF3075" w:rsidP="002D4626">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campus departments, including </w:t>
      </w:r>
      <w:r w:rsidR="0098447F">
        <w:rPr>
          <w:rFonts w:ascii="Times New Roman" w:eastAsia="Times New Roman" w:hAnsi="Times New Roman" w:cs="Times New Roman"/>
          <w:sz w:val="24"/>
          <w:szCs w:val="24"/>
        </w:rPr>
        <w:t xml:space="preserve">School of Social Work, </w:t>
      </w:r>
      <w:r>
        <w:rPr>
          <w:rFonts w:ascii="Times New Roman" w:eastAsia="Times New Roman" w:hAnsi="Times New Roman" w:cs="Times New Roman"/>
          <w:sz w:val="24"/>
          <w:szCs w:val="24"/>
        </w:rPr>
        <w:t>Counseling and P</w:t>
      </w:r>
      <w:r w:rsidR="00FB12E5">
        <w:rPr>
          <w:rFonts w:ascii="Times New Roman" w:eastAsia="Times New Roman" w:hAnsi="Times New Roman" w:cs="Times New Roman"/>
          <w:sz w:val="24"/>
          <w:szCs w:val="24"/>
        </w:rPr>
        <w:t xml:space="preserve">revention </w:t>
      </w:r>
      <w:r>
        <w:rPr>
          <w:rFonts w:ascii="Times New Roman" w:eastAsia="Times New Roman" w:hAnsi="Times New Roman" w:cs="Times New Roman"/>
          <w:sz w:val="24"/>
          <w:szCs w:val="24"/>
        </w:rPr>
        <w:t xml:space="preserve">Services, Health Center, Veterans Services and, Office of Substance Awareness, </w:t>
      </w:r>
      <w:r w:rsidR="005B55E0">
        <w:rPr>
          <w:rFonts w:ascii="Times New Roman" w:eastAsia="Times New Roman" w:hAnsi="Times New Roman" w:cs="Times New Roman"/>
          <w:sz w:val="24"/>
          <w:szCs w:val="24"/>
        </w:rPr>
        <w:t xml:space="preserve">were awarded this grant </w:t>
      </w:r>
      <w:r w:rsidR="00326D1F">
        <w:rPr>
          <w:rFonts w:ascii="Times New Roman" w:eastAsia="Times New Roman" w:hAnsi="Times New Roman" w:cs="Times New Roman"/>
          <w:sz w:val="24"/>
          <w:szCs w:val="24"/>
        </w:rPr>
        <w:t>in 2018 through</w:t>
      </w:r>
      <w:r w:rsidR="00A918BA">
        <w:rPr>
          <w:rFonts w:ascii="Times New Roman" w:eastAsia="Times New Roman" w:hAnsi="Times New Roman" w:cs="Times New Roman"/>
          <w:sz w:val="24"/>
          <w:szCs w:val="24"/>
        </w:rPr>
        <w:t xml:space="preserve"> </w:t>
      </w:r>
      <w:r w:rsidR="006C4C85">
        <w:rPr>
          <w:rFonts w:ascii="Times New Roman" w:eastAsia="Times New Roman" w:hAnsi="Times New Roman" w:cs="Times New Roman"/>
          <w:sz w:val="24"/>
          <w:szCs w:val="24"/>
        </w:rPr>
        <w:t xml:space="preserve">Fall </w:t>
      </w:r>
      <w:r w:rsidR="00A918BA">
        <w:rPr>
          <w:rFonts w:ascii="Times New Roman" w:eastAsia="Times New Roman" w:hAnsi="Times New Roman" w:cs="Times New Roman"/>
          <w:sz w:val="24"/>
          <w:szCs w:val="24"/>
        </w:rPr>
        <w:t>2021.</w:t>
      </w:r>
      <w:r w:rsidR="00F22479" w:rsidRPr="002D4626">
        <w:rPr>
          <w:rFonts w:ascii="Times New Roman" w:eastAsia="Times New Roman" w:hAnsi="Times New Roman" w:cs="Times New Roman"/>
          <w:sz w:val="24"/>
          <w:szCs w:val="24"/>
        </w:rPr>
        <w:t xml:space="preserve"> </w:t>
      </w:r>
      <w:r w:rsidR="00FB12E5">
        <w:rPr>
          <w:rFonts w:ascii="Times New Roman" w:eastAsia="Times New Roman" w:hAnsi="Times New Roman" w:cs="Times New Roman"/>
          <w:sz w:val="24"/>
          <w:szCs w:val="24"/>
        </w:rPr>
        <w:t xml:space="preserve">The purpose of this </w:t>
      </w:r>
      <w:r w:rsidR="001041C2">
        <w:rPr>
          <w:rFonts w:ascii="Times New Roman" w:eastAsia="Times New Roman" w:hAnsi="Times New Roman" w:cs="Times New Roman"/>
          <w:sz w:val="24"/>
          <w:szCs w:val="24"/>
        </w:rPr>
        <w:t xml:space="preserve">grant is to assist universities in building essential capacity and infrastructure to support expanded efforts to promote wellness and help-seeking of all students. This grant also offers outreach to vulnerable students, including those experiencing substance abuse and mental health problems who are at greater risk for suicide and suicide attempts. </w:t>
      </w:r>
    </w:p>
    <w:p w:rsidR="00410DB9" w:rsidRPr="002D4626" w:rsidRDefault="00410DB9" w:rsidP="00410DB9">
      <w:pPr>
        <w:spacing w:after="0" w:line="240" w:lineRule="auto"/>
        <w:rPr>
          <w:rFonts w:ascii="Times New Roman" w:eastAsia="Times New Roman" w:hAnsi="Times New Roman" w:cs="Times New Roman"/>
        </w:rPr>
      </w:pPr>
    </w:p>
    <w:p w:rsidR="00523108" w:rsidRDefault="00523108" w:rsidP="00410DB9">
      <w:pPr>
        <w:spacing w:after="0" w:line="240" w:lineRule="auto"/>
        <w:rPr>
          <w:rFonts w:ascii="Times New Roman" w:eastAsia="Times New Roman" w:hAnsi="Times New Roman" w:cs="Times New Roman"/>
        </w:rPr>
      </w:pPr>
    </w:p>
    <w:p w:rsidR="00523108" w:rsidRDefault="00523108" w:rsidP="00410DB9">
      <w:pPr>
        <w:spacing w:after="0" w:line="240" w:lineRule="auto"/>
        <w:rPr>
          <w:rFonts w:ascii="Times New Roman" w:eastAsia="Times New Roman" w:hAnsi="Times New Roman" w:cs="Times New Roman"/>
        </w:rPr>
      </w:pPr>
    </w:p>
    <w:p w:rsidR="00410DB9" w:rsidRDefault="00410DB9" w:rsidP="00410DB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rPr>
        <w:t xml:space="preserve"> </w:t>
      </w:r>
      <w:r>
        <w:rPr>
          <w:rFonts w:ascii="Times New Roman" w:eastAsia="Times New Roman" w:hAnsi="Times New Roman" w:cs="Times New Roman"/>
          <w:i/>
          <w:sz w:val="24"/>
          <w:szCs w:val="24"/>
        </w:rPr>
        <w:t>Off-Campus and Commuter Services</w:t>
      </w:r>
    </w:p>
    <w:p w:rsidR="00410DB9" w:rsidRDefault="00410DB9" w:rsidP="00410DB9">
      <w:pPr>
        <w:spacing w:after="0" w:line="240" w:lineRule="auto"/>
        <w:rPr>
          <w:rFonts w:ascii="Times New Roman" w:eastAsia="Times New Roman" w:hAnsi="Times New Roman" w:cs="Times New Roman"/>
          <w:sz w:val="24"/>
          <w:szCs w:val="24"/>
        </w:rPr>
      </w:pPr>
    </w:p>
    <w:p w:rsidR="00326D1F" w:rsidRPr="00326D1F" w:rsidRDefault="00326D1F" w:rsidP="00326D1F">
      <w:pPr>
        <w:autoSpaceDE w:val="0"/>
        <w:autoSpaceDN w:val="0"/>
        <w:spacing w:after="0" w:line="240" w:lineRule="auto"/>
        <w:ind w:left="720"/>
        <w:rPr>
          <w:rFonts w:ascii="Times New Roman" w:eastAsia="Calibri" w:hAnsi="Times New Roman" w:cs="Times New Roman"/>
          <w:sz w:val="24"/>
          <w:szCs w:val="24"/>
        </w:rPr>
      </w:pPr>
      <w:r w:rsidRPr="00326D1F">
        <w:rPr>
          <w:rFonts w:ascii="Times New Roman" w:eastAsia="Calibri" w:hAnsi="Times New Roman" w:cs="Times New Roman"/>
          <w:sz w:val="24"/>
          <w:szCs w:val="24"/>
        </w:rPr>
        <w:t xml:space="preserve">The Office of Off-Campus and Commuter Services worked closely with local police enforcement of area municipalities, as well as MUPD to pro-actively educate off-campus students about local ordinances and university policy regarding alcohol and other drugs.  Community Relations Task Force meets five times per academic year and are held with local and Monmouth University law enforcement, local residents, students, employees, and local government officials. The Monmouth University Community Relations Task Force has been in existence for 22 years.  The mission of the Taskforce has been to serve as a line of communication between the University and the local communities.  The Taskforce has also worked to address quality of life issues that may involve students who reside in off-campus properties.  At the same time, the Taskforce has afforded members with the added opportunity to highlight on-going programs, new policies and initiatives that may be of mutual benefit or interest to the members on the taskforce. </w:t>
      </w:r>
    </w:p>
    <w:p w:rsidR="00326D1F" w:rsidRPr="00326D1F" w:rsidRDefault="00326D1F" w:rsidP="00326D1F">
      <w:pPr>
        <w:autoSpaceDE w:val="0"/>
        <w:autoSpaceDN w:val="0"/>
        <w:spacing w:after="0" w:line="240" w:lineRule="auto"/>
        <w:ind w:left="720"/>
        <w:rPr>
          <w:rFonts w:ascii="Times New Roman" w:eastAsia="Calibri" w:hAnsi="Times New Roman" w:cs="Times New Roman"/>
          <w:sz w:val="24"/>
          <w:szCs w:val="24"/>
        </w:rPr>
      </w:pPr>
    </w:p>
    <w:p w:rsidR="00326D1F" w:rsidRPr="00326D1F" w:rsidRDefault="00326D1F" w:rsidP="00326D1F">
      <w:pPr>
        <w:autoSpaceDE w:val="0"/>
        <w:autoSpaceDN w:val="0"/>
        <w:spacing w:after="0" w:line="240" w:lineRule="auto"/>
        <w:ind w:left="720"/>
        <w:rPr>
          <w:rFonts w:ascii="Times New Roman" w:eastAsia="Calibri" w:hAnsi="Times New Roman" w:cs="Times New Roman"/>
          <w:sz w:val="24"/>
          <w:szCs w:val="24"/>
        </w:rPr>
      </w:pPr>
      <w:bookmarkStart w:id="0" w:name="_Hlk129612707"/>
      <w:r w:rsidRPr="00326D1F">
        <w:rPr>
          <w:rFonts w:ascii="Times New Roman" w:eastAsia="Calibri" w:hAnsi="Times New Roman" w:cs="Times New Roman"/>
          <w:sz w:val="24"/>
          <w:szCs w:val="24"/>
        </w:rPr>
        <w:t>Students’ use of alcohol and other drugs while living off campus continues to be an important challenge for the university.  In attempting to further address that ongoing concern, the Office of Off-Campus and Commuter Services (OCCS) also worked to disseminate alcohol awareness newsletters and incentives to students in off-campus rentals as part of the Welcome to the Neighborhood program.  Welcome to the Neighborhood partners with local law enforcement during the beginning weeks of the fall semester by visiting all of the known student rentals near the university</w:t>
      </w:r>
      <w:r w:rsidR="000A1537">
        <w:rPr>
          <w:rFonts w:ascii="Times New Roman" w:eastAsia="Calibri" w:hAnsi="Times New Roman" w:cs="Times New Roman"/>
          <w:sz w:val="24"/>
          <w:szCs w:val="24"/>
        </w:rPr>
        <w:t>. S</w:t>
      </w:r>
      <w:r w:rsidRPr="00326D1F">
        <w:rPr>
          <w:rFonts w:ascii="Times New Roman" w:eastAsia="Calibri" w:hAnsi="Times New Roman" w:cs="Times New Roman"/>
          <w:sz w:val="24"/>
          <w:szCs w:val="24"/>
        </w:rPr>
        <w:t>tudent rentals are visited every fall and each property receives a folder of resources that specifically includes information that pertain to AOD awareness/education.</w:t>
      </w:r>
    </w:p>
    <w:bookmarkEnd w:id="0"/>
    <w:p w:rsidR="00326D1F" w:rsidRPr="00326D1F" w:rsidRDefault="00326D1F" w:rsidP="00326D1F">
      <w:pPr>
        <w:autoSpaceDE w:val="0"/>
        <w:autoSpaceDN w:val="0"/>
        <w:spacing w:after="0" w:line="240" w:lineRule="auto"/>
        <w:ind w:left="720"/>
        <w:rPr>
          <w:rFonts w:ascii="Times New Roman" w:eastAsia="Calibri" w:hAnsi="Times New Roman" w:cs="Times New Roman"/>
          <w:sz w:val="24"/>
          <w:szCs w:val="24"/>
        </w:rPr>
      </w:pPr>
    </w:p>
    <w:p w:rsidR="00326D1F" w:rsidRDefault="00326D1F" w:rsidP="00326D1F">
      <w:pPr>
        <w:autoSpaceDE w:val="0"/>
        <w:autoSpaceDN w:val="0"/>
        <w:spacing w:after="0" w:line="240" w:lineRule="auto"/>
        <w:ind w:left="720"/>
        <w:rPr>
          <w:rFonts w:ascii="Times New Roman" w:eastAsia="Calibri" w:hAnsi="Times New Roman" w:cs="Times New Roman"/>
          <w:sz w:val="24"/>
          <w:szCs w:val="24"/>
        </w:rPr>
      </w:pPr>
      <w:r w:rsidRPr="00326D1F">
        <w:rPr>
          <w:rFonts w:ascii="Times New Roman" w:eastAsia="Calibri" w:hAnsi="Times New Roman" w:cs="Times New Roman"/>
          <w:sz w:val="24"/>
          <w:szCs w:val="24"/>
        </w:rPr>
        <w:t>Effective July 1, 2022, the Office of Off Campus and Commuter Services will no longer exist in its current format.  All of the off campus related programs and responsibilities will shift to the Office of Residential and Campus Living.  It is expected that in this new format, the same degree of interaction with the local communities will exist in addressing quality of life and substance awareness related initiatives.</w:t>
      </w:r>
    </w:p>
    <w:p w:rsidR="00326D1F" w:rsidRDefault="00326D1F" w:rsidP="00410DB9">
      <w:pPr>
        <w:autoSpaceDE w:val="0"/>
        <w:autoSpaceDN w:val="0"/>
        <w:spacing w:after="0" w:line="240" w:lineRule="auto"/>
        <w:ind w:left="720"/>
        <w:rPr>
          <w:rFonts w:ascii="Times New Roman" w:eastAsia="Calibri"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p>
    <w:p w:rsidR="00A918BA" w:rsidRDefault="00A918BA" w:rsidP="00410DB9">
      <w:pPr>
        <w:spacing w:after="0" w:line="240" w:lineRule="auto"/>
        <w:rPr>
          <w:rFonts w:ascii="Times New Roman" w:eastAsia="Times New Roman" w:hAnsi="Times New Roman" w:cs="Times New Roman"/>
          <w:i/>
          <w:sz w:val="24"/>
          <w:szCs w:val="24"/>
        </w:rPr>
      </w:pPr>
    </w:p>
    <w:p w:rsidR="00410DB9" w:rsidRDefault="00410DB9" w:rsidP="00410DB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Health Services</w:t>
      </w:r>
    </w:p>
    <w:p w:rsidR="00410DB9" w:rsidRDefault="00410DB9" w:rsidP="00410DB9">
      <w:pPr>
        <w:spacing w:after="0" w:line="240" w:lineRule="auto"/>
        <w:rPr>
          <w:rFonts w:ascii="Times New Roman" w:eastAsia="Times New Roman" w:hAnsi="Times New Roman" w:cs="Times New Roman"/>
          <w:i/>
          <w:sz w:val="24"/>
          <w:szCs w:val="24"/>
        </w:rPr>
      </w:pPr>
    </w:p>
    <w:p w:rsidR="00410DB9" w:rsidRDefault="00410DB9"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Health Center is also involved in the prevention and education of substance use and direct and indirect consequences from use. Clinical Staff conduct, upon request, sexual health workshops for first year classes, Greek Organizations and Athletic teams. Addressed in the workshops is the “hook-up” culture under the influence of substances and how this can interfere with judgment regarding safe sex practices and sexual assaults.</w:t>
      </w:r>
    </w:p>
    <w:p w:rsidR="00410DB9" w:rsidRDefault="00410DB9" w:rsidP="00410DB9">
      <w:pPr>
        <w:spacing w:after="0" w:line="240" w:lineRule="auto"/>
        <w:ind w:left="720"/>
        <w:rPr>
          <w:rFonts w:ascii="Times New Roman" w:eastAsia="Times New Roman" w:hAnsi="Times New Roman" w:cs="Times New Roman"/>
          <w:sz w:val="24"/>
          <w:szCs w:val="24"/>
        </w:rPr>
      </w:pPr>
    </w:p>
    <w:p w:rsidR="00410DB9" w:rsidRDefault="00410DB9" w:rsidP="00410DB9">
      <w:pPr>
        <w:ind w:left="720"/>
        <w:rPr>
          <w:rFonts w:ascii="Times New Roman" w:hAnsi="Times New Roman" w:cs="Times New Roman"/>
          <w:sz w:val="24"/>
          <w:szCs w:val="24"/>
        </w:rPr>
      </w:pPr>
      <w:r>
        <w:rPr>
          <w:rFonts w:ascii="Times New Roman" w:eastAsia="Times New Roman" w:hAnsi="Times New Roman" w:cs="Times New Roman"/>
          <w:sz w:val="24"/>
          <w:szCs w:val="24"/>
        </w:rPr>
        <w:t>Included in the clinical staff of the Health Center, is the Consulting Staff Psychiatrist who</w:t>
      </w:r>
      <w:r>
        <w:t xml:space="preserve"> </w:t>
      </w:r>
      <w:r>
        <w:rPr>
          <w:rFonts w:ascii="Times New Roman" w:hAnsi="Times New Roman" w:cs="Times New Roman"/>
          <w:sz w:val="24"/>
          <w:szCs w:val="24"/>
        </w:rPr>
        <w:t>is available to students upon referral from university clinical staff in the areas of medical, psychological and substance services.</w:t>
      </w:r>
      <w:r w:rsidR="00313AC2">
        <w:rPr>
          <w:rFonts w:ascii="Times New Roman" w:hAnsi="Times New Roman" w:cs="Times New Roman"/>
          <w:sz w:val="24"/>
          <w:szCs w:val="24"/>
        </w:rPr>
        <w:t xml:space="preserve"> Health Center Clinical Staff make referrals in </w:t>
      </w:r>
      <w:proofErr w:type="spellStart"/>
      <w:r w:rsidR="00313AC2">
        <w:rPr>
          <w:rFonts w:ascii="Times New Roman" w:hAnsi="Times New Roman" w:cs="Times New Roman"/>
          <w:sz w:val="24"/>
          <w:szCs w:val="24"/>
        </w:rPr>
        <w:t>Medicat</w:t>
      </w:r>
      <w:proofErr w:type="spellEnd"/>
      <w:r w:rsidR="00313AC2">
        <w:rPr>
          <w:rFonts w:ascii="Times New Roman" w:hAnsi="Times New Roman" w:cs="Times New Roman"/>
          <w:sz w:val="24"/>
          <w:szCs w:val="24"/>
        </w:rPr>
        <w:t xml:space="preserve"> </w:t>
      </w:r>
      <w:r w:rsidR="001041C2">
        <w:rPr>
          <w:rFonts w:ascii="Times New Roman" w:hAnsi="Times New Roman" w:cs="Times New Roman"/>
          <w:sz w:val="24"/>
          <w:szCs w:val="24"/>
        </w:rPr>
        <w:t xml:space="preserve">(Electronic Health Records System) </w:t>
      </w:r>
      <w:r w:rsidR="00313AC2">
        <w:rPr>
          <w:rFonts w:ascii="Times New Roman" w:hAnsi="Times New Roman" w:cs="Times New Roman"/>
          <w:sz w:val="24"/>
          <w:szCs w:val="24"/>
        </w:rPr>
        <w:t>to Counseling and P</w:t>
      </w:r>
      <w:r w:rsidR="0039759F">
        <w:rPr>
          <w:rFonts w:ascii="Times New Roman" w:hAnsi="Times New Roman" w:cs="Times New Roman"/>
          <w:sz w:val="24"/>
          <w:szCs w:val="24"/>
        </w:rPr>
        <w:t>revention</w:t>
      </w:r>
      <w:r w:rsidR="00313AC2">
        <w:rPr>
          <w:rFonts w:ascii="Times New Roman" w:hAnsi="Times New Roman" w:cs="Times New Roman"/>
          <w:sz w:val="24"/>
          <w:szCs w:val="24"/>
        </w:rPr>
        <w:t xml:space="preserve"> Services which may include substance use concerns.</w:t>
      </w:r>
    </w:p>
    <w:p w:rsidR="00410DB9" w:rsidRDefault="00410DB9" w:rsidP="00410DB9">
      <w:pPr>
        <w:spacing w:after="0" w:line="240" w:lineRule="auto"/>
        <w:ind w:left="720"/>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Counseling and Psychological Services</w:t>
      </w:r>
    </w:p>
    <w:p w:rsidR="00450648" w:rsidRDefault="00450648" w:rsidP="00410DB9">
      <w:pPr>
        <w:spacing w:after="0" w:line="240" w:lineRule="auto"/>
        <w:rPr>
          <w:rFonts w:ascii="Times New Roman" w:eastAsia="Times New Roman" w:hAnsi="Times New Roman" w:cs="Times New Roman"/>
          <w:i/>
          <w:sz w:val="24"/>
          <w:szCs w:val="24"/>
        </w:rPr>
      </w:pPr>
    </w:p>
    <w:p w:rsidR="00D529A4" w:rsidRDefault="00410DB9" w:rsidP="00D529A4">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CPS (Counseling and Psychological Services) </w:t>
      </w:r>
      <w:r w:rsidR="00266D0E">
        <w:rPr>
          <w:rFonts w:ascii="Times New Roman" w:eastAsia="Times New Roman" w:hAnsi="Times New Roman" w:cs="Times New Roman"/>
          <w:sz w:val="24"/>
          <w:szCs w:val="24"/>
        </w:rPr>
        <w:t>experienced a name change during this report period to CPS (Counseling and Prevention Service</w:t>
      </w:r>
      <w:r w:rsidR="004155EE">
        <w:rPr>
          <w:rFonts w:ascii="Times New Roman" w:eastAsia="Times New Roman" w:hAnsi="Times New Roman" w:cs="Times New Roman"/>
          <w:sz w:val="24"/>
          <w:szCs w:val="24"/>
        </w:rPr>
        <w:t>s.</w:t>
      </w:r>
      <w:r w:rsidR="00266D0E">
        <w:rPr>
          <w:rFonts w:ascii="Times New Roman" w:eastAsia="Times New Roman" w:hAnsi="Times New Roman" w:cs="Times New Roman"/>
          <w:sz w:val="24"/>
          <w:szCs w:val="24"/>
        </w:rPr>
        <w:t>)</w:t>
      </w:r>
      <w:r w:rsidR="00D529A4">
        <w:rPr>
          <w:rFonts w:ascii="Times New Roman" w:eastAsia="Times New Roman" w:hAnsi="Times New Roman" w:cs="Times New Roman"/>
          <w:sz w:val="24"/>
          <w:szCs w:val="24"/>
        </w:rPr>
        <w:t xml:space="preserve">  The full </w:t>
      </w:r>
      <w:r w:rsidR="00D529A4" w:rsidRPr="00D529A4">
        <w:rPr>
          <w:rFonts w:ascii="Times New Roman" w:eastAsia="Times New Roman" w:hAnsi="Times New Roman" w:cs="Times New Roman"/>
          <w:sz w:val="24"/>
          <w:szCs w:val="24"/>
        </w:rPr>
        <w:t>absorption of the Office of Substance Awareness and Collegiate Recovery Community into CPS</w:t>
      </w:r>
      <w:r w:rsidR="00D529A4">
        <w:rPr>
          <w:rFonts w:ascii="Times New Roman" w:eastAsia="Times New Roman" w:hAnsi="Times New Roman" w:cs="Times New Roman"/>
          <w:sz w:val="24"/>
          <w:szCs w:val="24"/>
        </w:rPr>
        <w:t xml:space="preserve"> will blend all </w:t>
      </w:r>
      <w:r w:rsidR="002C71D6">
        <w:rPr>
          <w:rFonts w:ascii="Times New Roman" w:eastAsia="Times New Roman" w:hAnsi="Times New Roman" w:cs="Times New Roman"/>
          <w:sz w:val="24"/>
          <w:szCs w:val="24"/>
        </w:rPr>
        <w:t xml:space="preserve">clinical and support </w:t>
      </w:r>
      <w:r w:rsidR="00D529A4">
        <w:rPr>
          <w:rFonts w:ascii="Times New Roman" w:eastAsia="Times New Roman" w:hAnsi="Times New Roman" w:cs="Times New Roman"/>
          <w:sz w:val="24"/>
          <w:szCs w:val="24"/>
        </w:rPr>
        <w:t>services provided</w:t>
      </w:r>
      <w:r w:rsidR="001041C2">
        <w:rPr>
          <w:rFonts w:ascii="Times New Roman" w:eastAsia="Times New Roman" w:hAnsi="Times New Roman" w:cs="Times New Roman"/>
          <w:sz w:val="24"/>
          <w:szCs w:val="24"/>
        </w:rPr>
        <w:t xml:space="preserve"> to provide a _____</w:t>
      </w:r>
      <w:proofErr w:type="gramStart"/>
      <w:r w:rsidR="001041C2">
        <w:rPr>
          <w:rFonts w:ascii="Times New Roman" w:eastAsia="Times New Roman" w:hAnsi="Times New Roman" w:cs="Times New Roman"/>
          <w:sz w:val="24"/>
          <w:szCs w:val="24"/>
        </w:rPr>
        <w:t>_</w:t>
      </w:r>
      <w:r w:rsidR="009D037B">
        <w:rPr>
          <w:rFonts w:ascii="Times New Roman" w:eastAsia="Times New Roman" w:hAnsi="Times New Roman" w:cs="Times New Roman"/>
          <w:sz w:val="24"/>
          <w:szCs w:val="24"/>
        </w:rPr>
        <w:t>?</w:t>
      </w:r>
      <w:r w:rsidR="001041C2">
        <w:rPr>
          <w:rFonts w:ascii="Times New Roman" w:eastAsia="Times New Roman" w:hAnsi="Times New Roman" w:cs="Times New Roman"/>
          <w:sz w:val="24"/>
          <w:szCs w:val="24"/>
        </w:rPr>
        <w:t>_</w:t>
      </w:r>
      <w:proofErr w:type="gramEnd"/>
      <w:r w:rsidR="001041C2">
        <w:rPr>
          <w:rFonts w:ascii="Times New Roman" w:eastAsia="Times New Roman" w:hAnsi="Times New Roman" w:cs="Times New Roman"/>
          <w:sz w:val="24"/>
          <w:szCs w:val="24"/>
        </w:rPr>
        <w:t>_____</w:t>
      </w:r>
      <w:r w:rsidR="00D529A4">
        <w:rPr>
          <w:rFonts w:ascii="Times New Roman" w:eastAsia="Times New Roman" w:hAnsi="Times New Roman" w:cs="Times New Roman"/>
          <w:sz w:val="24"/>
          <w:szCs w:val="24"/>
        </w:rPr>
        <w:t>.</w:t>
      </w:r>
      <w:r w:rsidR="001041C2">
        <w:rPr>
          <w:rFonts w:ascii="Times New Roman" w:eastAsia="Times New Roman" w:hAnsi="Times New Roman" w:cs="Times New Roman"/>
          <w:sz w:val="24"/>
          <w:szCs w:val="24"/>
        </w:rPr>
        <w:t xml:space="preserve"> </w:t>
      </w:r>
      <w:r w:rsidR="00D529A4">
        <w:rPr>
          <w:rFonts w:ascii="Times New Roman" w:eastAsia="Times New Roman" w:hAnsi="Times New Roman" w:cs="Times New Roman"/>
          <w:sz w:val="24"/>
          <w:szCs w:val="24"/>
        </w:rPr>
        <w:t xml:space="preserve"> </w:t>
      </w:r>
    </w:p>
    <w:p w:rsidR="00D529A4" w:rsidRDefault="00266D0E"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office </w:t>
      </w:r>
      <w:r w:rsidR="00410DB9">
        <w:rPr>
          <w:rFonts w:ascii="Times New Roman" w:eastAsia="Times New Roman" w:hAnsi="Times New Roman" w:cs="Times New Roman"/>
          <w:sz w:val="24"/>
          <w:szCs w:val="24"/>
        </w:rPr>
        <w:t xml:space="preserve">provides information on alcohol and other drug use through </w:t>
      </w:r>
      <w:r>
        <w:rPr>
          <w:rFonts w:ascii="Times New Roman" w:eastAsia="Times New Roman" w:hAnsi="Times New Roman" w:cs="Times New Roman"/>
          <w:sz w:val="24"/>
          <w:szCs w:val="24"/>
        </w:rPr>
        <w:t xml:space="preserve">a </w:t>
      </w:r>
      <w:r w:rsidR="00410DB9">
        <w:rPr>
          <w:rFonts w:ascii="Times New Roman" w:eastAsia="Times New Roman" w:hAnsi="Times New Roman" w:cs="Times New Roman"/>
          <w:sz w:val="24"/>
          <w:szCs w:val="24"/>
        </w:rPr>
        <w:t>resources area</w:t>
      </w:r>
      <w:r w:rsidR="00D529A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There were</w:t>
      </w:r>
      <w:r w:rsidR="004155EE">
        <w:rPr>
          <w:rFonts w:ascii="Times New Roman" w:eastAsia="Times New Roman" w:hAnsi="Times New Roman" w:cs="Times New Roman"/>
          <w:sz w:val="24"/>
          <w:szCs w:val="24"/>
        </w:rPr>
        <w:t xml:space="preserve"> </w:t>
      </w:r>
      <w:r w:rsidR="001041C2" w:rsidRPr="001041C2">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 xml:space="preserve">direct referrals for recovery support/substance use counseling during </w:t>
      </w:r>
      <w:r w:rsidR="002C71D6">
        <w:rPr>
          <w:rFonts w:ascii="Times New Roman" w:eastAsia="Times New Roman" w:hAnsi="Times New Roman" w:cs="Times New Roman"/>
          <w:sz w:val="24"/>
          <w:szCs w:val="24"/>
        </w:rPr>
        <w:t xml:space="preserve">the early transition period within these offices. </w:t>
      </w:r>
    </w:p>
    <w:p w:rsidR="00D529A4" w:rsidRDefault="00D529A4" w:rsidP="00410DB9">
      <w:pPr>
        <w:spacing w:after="0" w:line="240" w:lineRule="auto"/>
        <w:ind w:left="720"/>
        <w:rPr>
          <w:rFonts w:ascii="Times New Roman" w:eastAsia="Times New Roman" w:hAnsi="Times New Roman" w:cs="Times New Roman"/>
          <w:sz w:val="24"/>
          <w:szCs w:val="24"/>
        </w:rPr>
      </w:pPr>
    </w:p>
    <w:p w:rsidR="002C71D6" w:rsidRDefault="004155EE" w:rsidP="004155E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Clinical Staff provided six presentations to First Year Classes which included messaging around </w:t>
      </w:r>
      <w:r w:rsidR="002C71D6">
        <w:rPr>
          <w:rFonts w:ascii="Times New Roman" w:eastAsia="Times New Roman" w:hAnsi="Times New Roman" w:cs="Times New Roman"/>
          <w:sz w:val="24"/>
          <w:szCs w:val="24"/>
        </w:rPr>
        <w:t>substance use and</w:t>
      </w:r>
      <w:r>
        <w:rPr>
          <w:rFonts w:ascii="Times New Roman" w:eastAsia="Times New Roman" w:hAnsi="Times New Roman" w:cs="Times New Roman"/>
          <w:sz w:val="24"/>
          <w:szCs w:val="24"/>
        </w:rPr>
        <w:t xml:space="preserve"> resources. In the </w:t>
      </w:r>
      <w:r w:rsidRPr="004155EE">
        <w:rPr>
          <w:rFonts w:ascii="Times New Roman" w:eastAsia="Times New Roman" w:hAnsi="Times New Roman" w:cs="Times New Roman"/>
          <w:sz w:val="24"/>
          <w:szCs w:val="24"/>
        </w:rPr>
        <w:t>Fall 2020</w:t>
      </w:r>
      <w:r>
        <w:rPr>
          <w:rFonts w:ascii="Times New Roman" w:eastAsia="Times New Roman" w:hAnsi="Times New Roman" w:cs="Times New Roman"/>
          <w:sz w:val="24"/>
          <w:szCs w:val="24"/>
        </w:rPr>
        <w:t xml:space="preserve">, CPS hosted </w:t>
      </w:r>
      <w:r w:rsidRPr="004155EE">
        <w:rPr>
          <w:rFonts w:ascii="Times New Roman" w:eastAsia="Times New Roman" w:hAnsi="Times New Roman" w:cs="Times New Roman"/>
          <w:sz w:val="24"/>
          <w:szCs w:val="24"/>
        </w:rPr>
        <w:t>De</w:t>
      </w:r>
      <w:r w:rsidR="002C71D6">
        <w:rPr>
          <w:rFonts w:ascii="Times New Roman" w:eastAsia="Times New Roman" w:hAnsi="Times New Roman" w:cs="Times New Roman"/>
          <w:sz w:val="24"/>
          <w:szCs w:val="24"/>
        </w:rPr>
        <w:t>-S</w:t>
      </w:r>
      <w:r w:rsidRPr="004155EE">
        <w:rPr>
          <w:rFonts w:ascii="Times New Roman" w:eastAsia="Times New Roman" w:hAnsi="Times New Roman" w:cs="Times New Roman"/>
          <w:sz w:val="24"/>
          <w:szCs w:val="24"/>
        </w:rPr>
        <w:t>tress Fest</w:t>
      </w:r>
      <w:r>
        <w:rPr>
          <w:rFonts w:ascii="Times New Roman" w:eastAsia="Times New Roman" w:hAnsi="Times New Roman" w:cs="Times New Roman"/>
          <w:sz w:val="24"/>
          <w:szCs w:val="24"/>
        </w:rPr>
        <w:t xml:space="preserve"> which highlights healthy ways to manage stress during challenging times. </w:t>
      </w:r>
    </w:p>
    <w:p w:rsidR="002C71D6" w:rsidRDefault="002C71D6" w:rsidP="004155EE">
      <w:pPr>
        <w:spacing w:after="0" w:line="240" w:lineRule="auto"/>
        <w:ind w:left="720"/>
        <w:rPr>
          <w:rFonts w:ascii="Times New Roman" w:eastAsia="Times New Roman" w:hAnsi="Times New Roman" w:cs="Times New Roman"/>
          <w:sz w:val="24"/>
          <w:szCs w:val="24"/>
        </w:rPr>
      </w:pPr>
    </w:p>
    <w:p w:rsidR="004155EE" w:rsidRDefault="004155EE" w:rsidP="004155E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summer of 2021 and 2022, Clinical Staff provided a total of seven presentations at </w:t>
      </w:r>
      <w:r w:rsidRPr="004155EE">
        <w:rPr>
          <w:rFonts w:ascii="Times New Roman" w:eastAsia="Times New Roman" w:hAnsi="Times New Roman" w:cs="Times New Roman"/>
          <w:sz w:val="24"/>
          <w:szCs w:val="24"/>
        </w:rPr>
        <w:t xml:space="preserve">New Student </w:t>
      </w:r>
      <w:r>
        <w:rPr>
          <w:rFonts w:ascii="Times New Roman" w:eastAsia="Times New Roman" w:hAnsi="Times New Roman" w:cs="Times New Roman"/>
          <w:sz w:val="24"/>
          <w:szCs w:val="24"/>
        </w:rPr>
        <w:t xml:space="preserve">Summer </w:t>
      </w:r>
      <w:r w:rsidRPr="004155EE">
        <w:rPr>
          <w:rFonts w:ascii="Times New Roman" w:eastAsia="Times New Roman" w:hAnsi="Times New Roman" w:cs="Times New Roman"/>
          <w:sz w:val="24"/>
          <w:szCs w:val="24"/>
        </w:rPr>
        <w:t>Orientation</w:t>
      </w:r>
      <w:r>
        <w:rPr>
          <w:rFonts w:ascii="Times New Roman" w:eastAsia="Times New Roman" w:hAnsi="Times New Roman" w:cs="Times New Roman"/>
          <w:sz w:val="24"/>
          <w:szCs w:val="24"/>
        </w:rPr>
        <w:t>. Information included and u</w:t>
      </w:r>
      <w:r w:rsidRPr="004155EE">
        <w:rPr>
          <w:rFonts w:ascii="Times New Roman" w:eastAsia="Times New Roman" w:hAnsi="Times New Roman" w:cs="Times New Roman"/>
          <w:sz w:val="24"/>
          <w:szCs w:val="24"/>
        </w:rPr>
        <w:t xml:space="preserve">nderstanding </w:t>
      </w:r>
      <w:r>
        <w:rPr>
          <w:rFonts w:ascii="Times New Roman" w:eastAsia="Times New Roman" w:hAnsi="Times New Roman" w:cs="Times New Roman"/>
          <w:sz w:val="24"/>
          <w:szCs w:val="24"/>
        </w:rPr>
        <w:t xml:space="preserve">of </w:t>
      </w:r>
      <w:r w:rsidRPr="004155EE">
        <w:rPr>
          <w:rFonts w:ascii="Times New Roman" w:eastAsia="Times New Roman" w:hAnsi="Times New Roman" w:cs="Times New Roman"/>
          <w:sz w:val="24"/>
          <w:szCs w:val="24"/>
        </w:rPr>
        <w:t>warning signs, normalizing help seeking behavior, identifying campus supports and emergency services</w:t>
      </w:r>
      <w:r>
        <w:rPr>
          <w:rFonts w:ascii="Times New Roman" w:eastAsia="Times New Roman" w:hAnsi="Times New Roman" w:cs="Times New Roman"/>
          <w:sz w:val="24"/>
          <w:szCs w:val="24"/>
        </w:rPr>
        <w:t>.</w:t>
      </w:r>
    </w:p>
    <w:p w:rsidR="002C71D6" w:rsidRPr="004155EE" w:rsidRDefault="002C71D6" w:rsidP="004155EE">
      <w:pPr>
        <w:spacing w:after="0" w:line="240" w:lineRule="auto"/>
        <w:ind w:left="720"/>
        <w:rPr>
          <w:rFonts w:ascii="Times New Roman" w:eastAsia="Times New Roman" w:hAnsi="Times New Roman" w:cs="Times New Roman"/>
          <w:sz w:val="24"/>
          <w:szCs w:val="24"/>
        </w:rPr>
      </w:pPr>
    </w:p>
    <w:p w:rsidR="004155EE" w:rsidRPr="004155EE" w:rsidRDefault="002C71D6" w:rsidP="004155E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w:t>
      </w:r>
      <w:r w:rsidR="004155EE" w:rsidRPr="004155EE">
        <w:rPr>
          <w:rFonts w:ascii="Times New Roman" w:eastAsia="Times New Roman" w:hAnsi="Times New Roman" w:cs="Times New Roman"/>
          <w:sz w:val="24"/>
          <w:szCs w:val="24"/>
        </w:rPr>
        <w:t xml:space="preserve">Parent Orientation </w:t>
      </w:r>
      <w:r>
        <w:rPr>
          <w:rFonts w:ascii="Times New Roman" w:eastAsia="Times New Roman" w:hAnsi="Times New Roman" w:cs="Times New Roman"/>
          <w:sz w:val="24"/>
          <w:szCs w:val="24"/>
        </w:rPr>
        <w:t xml:space="preserve">in the </w:t>
      </w:r>
      <w:r w:rsidR="004155EE" w:rsidRPr="004155EE">
        <w:rPr>
          <w:rFonts w:ascii="Times New Roman" w:eastAsia="Times New Roman" w:hAnsi="Times New Roman" w:cs="Times New Roman"/>
          <w:sz w:val="24"/>
          <w:szCs w:val="24"/>
        </w:rPr>
        <w:t xml:space="preserve">Summer </w:t>
      </w:r>
      <w:r>
        <w:rPr>
          <w:rFonts w:ascii="Times New Roman" w:eastAsia="Times New Roman" w:hAnsi="Times New Roman" w:cs="Times New Roman"/>
          <w:sz w:val="24"/>
          <w:szCs w:val="24"/>
        </w:rPr>
        <w:t xml:space="preserve">of </w:t>
      </w:r>
      <w:r w:rsidR="004155EE" w:rsidRPr="004155EE">
        <w:rPr>
          <w:rFonts w:ascii="Times New Roman" w:eastAsia="Times New Roman" w:hAnsi="Times New Roman" w:cs="Times New Roman"/>
          <w:sz w:val="24"/>
          <w:szCs w:val="24"/>
        </w:rPr>
        <w:t>2022</w:t>
      </w:r>
      <w:r w:rsidRPr="001041C2">
        <w:rPr>
          <w:rFonts w:ascii="Times New Roman" w:eastAsia="Times New Roman" w:hAnsi="Times New Roman" w:cs="Times New Roman"/>
          <w:b/>
          <w:sz w:val="24"/>
          <w:szCs w:val="24"/>
        </w:rPr>
        <w:t xml:space="preserve">, </w:t>
      </w:r>
      <w:r w:rsidR="001041C2" w:rsidRPr="001041C2">
        <w:rPr>
          <w:rFonts w:ascii="Times New Roman" w:eastAsia="Times New Roman" w:hAnsi="Times New Roman" w:cs="Times New Roman"/>
          <w:b/>
          <w:sz w:val="24"/>
          <w:szCs w:val="24"/>
        </w:rPr>
        <w:t>9</w:t>
      </w:r>
      <w:r w:rsidR="00104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presentations were provided which include information on </w:t>
      </w:r>
      <w:r w:rsidR="004155EE" w:rsidRPr="004155EE">
        <w:rPr>
          <w:rFonts w:ascii="Times New Roman" w:eastAsia="Times New Roman" w:hAnsi="Times New Roman" w:cs="Times New Roman"/>
          <w:sz w:val="24"/>
          <w:szCs w:val="24"/>
        </w:rPr>
        <w:t>student</w:t>
      </w:r>
      <w:r>
        <w:rPr>
          <w:rFonts w:ascii="Times New Roman" w:eastAsia="Times New Roman" w:hAnsi="Times New Roman" w:cs="Times New Roman"/>
          <w:sz w:val="24"/>
          <w:szCs w:val="24"/>
        </w:rPr>
        <w:t>s</w:t>
      </w:r>
      <w:r w:rsidR="004155EE" w:rsidRPr="004155EE">
        <w:rPr>
          <w:rFonts w:ascii="Times New Roman" w:eastAsia="Times New Roman" w:hAnsi="Times New Roman" w:cs="Times New Roman"/>
          <w:sz w:val="24"/>
          <w:szCs w:val="24"/>
        </w:rPr>
        <w:t xml:space="preserve"> transitioning to college, understanding warning signs, and identifying campus supports and emergency services</w:t>
      </w:r>
      <w:r>
        <w:rPr>
          <w:rFonts w:ascii="Times New Roman" w:eastAsia="Times New Roman" w:hAnsi="Times New Roman" w:cs="Times New Roman"/>
          <w:sz w:val="24"/>
          <w:szCs w:val="24"/>
        </w:rPr>
        <w:t>.</w:t>
      </w:r>
    </w:p>
    <w:p w:rsidR="00D529A4" w:rsidRDefault="00D529A4" w:rsidP="004155EE">
      <w:pPr>
        <w:spacing w:after="0" w:line="240" w:lineRule="auto"/>
        <w:ind w:left="720"/>
        <w:rPr>
          <w:rFonts w:ascii="Times New Roman" w:eastAsia="Times New Roman" w:hAnsi="Times New Roman" w:cs="Times New Roman"/>
          <w:sz w:val="24"/>
          <w:szCs w:val="24"/>
        </w:rPr>
      </w:pPr>
    </w:p>
    <w:p w:rsidR="004155EE" w:rsidRPr="004155EE" w:rsidRDefault="002C71D6" w:rsidP="004155E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4155EE" w:rsidRPr="004155EE">
        <w:rPr>
          <w:rFonts w:ascii="Times New Roman" w:eastAsia="Times New Roman" w:hAnsi="Times New Roman" w:cs="Times New Roman"/>
          <w:sz w:val="24"/>
          <w:szCs w:val="24"/>
        </w:rPr>
        <w:t>Blue Folder Initiative</w:t>
      </w:r>
      <w:r>
        <w:rPr>
          <w:rFonts w:ascii="Times New Roman" w:eastAsia="Times New Roman" w:hAnsi="Times New Roman" w:cs="Times New Roman"/>
          <w:sz w:val="24"/>
          <w:szCs w:val="24"/>
        </w:rPr>
        <w:t xml:space="preserve"> was introduced to </w:t>
      </w:r>
      <w:r w:rsidR="004155EE" w:rsidRPr="004155EE">
        <w:rPr>
          <w:rFonts w:ascii="Times New Roman" w:eastAsia="Times New Roman" w:hAnsi="Times New Roman" w:cs="Times New Roman"/>
          <w:sz w:val="24"/>
          <w:szCs w:val="24"/>
        </w:rPr>
        <w:t xml:space="preserve">all new students </w:t>
      </w:r>
      <w:r>
        <w:rPr>
          <w:rFonts w:ascii="Times New Roman" w:eastAsia="Times New Roman" w:hAnsi="Times New Roman" w:cs="Times New Roman"/>
          <w:sz w:val="24"/>
          <w:szCs w:val="24"/>
        </w:rPr>
        <w:t xml:space="preserve">and they </w:t>
      </w:r>
      <w:r w:rsidR="004155EE" w:rsidRPr="004155EE">
        <w:rPr>
          <w:rFonts w:ascii="Times New Roman" w:eastAsia="Times New Roman" w:hAnsi="Times New Roman" w:cs="Times New Roman"/>
          <w:sz w:val="24"/>
          <w:szCs w:val="24"/>
        </w:rPr>
        <w:t xml:space="preserve">received a folder with contact information and decision tree for responding to students to mental health, substance, and medical crises. </w:t>
      </w:r>
    </w:p>
    <w:p w:rsidR="004155EE" w:rsidRPr="004155EE" w:rsidRDefault="004155EE" w:rsidP="004155EE">
      <w:pPr>
        <w:spacing w:after="0" w:line="240" w:lineRule="auto"/>
        <w:ind w:left="720"/>
        <w:rPr>
          <w:rFonts w:ascii="Times New Roman" w:eastAsia="Times New Roman" w:hAnsi="Times New Roman" w:cs="Times New Roman"/>
          <w:sz w:val="24"/>
          <w:szCs w:val="24"/>
        </w:rPr>
      </w:pPr>
    </w:p>
    <w:p w:rsidR="002C71D6" w:rsidRPr="004155EE" w:rsidRDefault="002C71D6" w:rsidP="004155EE">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sidR="004155EE" w:rsidRPr="004155EE">
        <w:rPr>
          <w:rFonts w:ascii="Times New Roman" w:eastAsia="Times New Roman" w:hAnsi="Times New Roman" w:cs="Times New Roman"/>
          <w:sz w:val="24"/>
          <w:szCs w:val="24"/>
        </w:rPr>
        <w:t>September 2022</w:t>
      </w:r>
      <w:r>
        <w:rPr>
          <w:rFonts w:ascii="Times New Roman" w:eastAsia="Times New Roman" w:hAnsi="Times New Roman" w:cs="Times New Roman"/>
          <w:sz w:val="24"/>
          <w:szCs w:val="24"/>
        </w:rPr>
        <w:t xml:space="preserve">, all students accessing services will complete the CAGE-AID, an online substance use screening tool. Results will be processed with the </w:t>
      </w:r>
      <w:r w:rsidR="00700104">
        <w:rPr>
          <w:rFonts w:ascii="Times New Roman" w:eastAsia="Times New Roman" w:hAnsi="Times New Roman" w:cs="Times New Roman"/>
          <w:sz w:val="24"/>
          <w:szCs w:val="24"/>
        </w:rPr>
        <w:t xml:space="preserve">students </w:t>
      </w:r>
      <w:r>
        <w:rPr>
          <w:rFonts w:ascii="Times New Roman" w:eastAsia="Times New Roman" w:hAnsi="Times New Roman" w:cs="Times New Roman"/>
          <w:sz w:val="24"/>
          <w:szCs w:val="24"/>
        </w:rPr>
        <w:t xml:space="preserve">during sessions. </w:t>
      </w:r>
    </w:p>
    <w:p w:rsidR="004155EE" w:rsidRPr="004155EE" w:rsidRDefault="004155EE" w:rsidP="004155EE">
      <w:pPr>
        <w:spacing w:after="0" w:line="240" w:lineRule="auto"/>
        <w:ind w:left="720"/>
        <w:rPr>
          <w:rFonts w:ascii="Times New Roman" w:eastAsia="Times New Roman" w:hAnsi="Times New Roman" w:cs="Times New Roman"/>
          <w:sz w:val="24"/>
          <w:szCs w:val="24"/>
        </w:rPr>
      </w:pPr>
    </w:p>
    <w:p w:rsidR="00266D0E" w:rsidRDefault="00266D0E"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Collegiate Recovery Community and Students in Recovery Club hosted </w:t>
      </w:r>
      <w:r w:rsidR="001041C2" w:rsidRPr="001041C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programs in the Fall 2020</w:t>
      </w:r>
      <w:r w:rsidR="00700104">
        <w:rPr>
          <w:rFonts w:ascii="Times New Roman" w:eastAsia="Times New Roman" w:hAnsi="Times New Roman" w:cs="Times New Roman"/>
          <w:sz w:val="24"/>
          <w:szCs w:val="24"/>
        </w:rPr>
        <w:t xml:space="preserve"> with limited staffing available</w:t>
      </w:r>
      <w:r w:rsidR="00C041C5">
        <w:rPr>
          <w:rFonts w:ascii="Times New Roman" w:eastAsia="Times New Roman" w:hAnsi="Times New Roman" w:cs="Times New Roman"/>
          <w:sz w:val="24"/>
          <w:szCs w:val="24"/>
        </w:rPr>
        <w:t>. The Serenity Spot Lounge served as a</w:t>
      </w:r>
      <w:r w:rsidR="004155EE">
        <w:rPr>
          <w:rFonts w:ascii="Times New Roman" w:eastAsia="Times New Roman" w:hAnsi="Times New Roman" w:cs="Times New Roman"/>
          <w:sz w:val="24"/>
          <w:szCs w:val="24"/>
        </w:rPr>
        <w:t xml:space="preserve">n inviting, </w:t>
      </w:r>
      <w:r w:rsidR="00C041C5">
        <w:rPr>
          <w:rFonts w:ascii="Times New Roman" w:eastAsia="Times New Roman" w:hAnsi="Times New Roman" w:cs="Times New Roman"/>
          <w:sz w:val="24"/>
          <w:szCs w:val="24"/>
        </w:rPr>
        <w:t xml:space="preserve">safe place for students </w:t>
      </w:r>
      <w:r w:rsidR="004155EE">
        <w:rPr>
          <w:rFonts w:ascii="Times New Roman" w:eastAsia="Times New Roman" w:hAnsi="Times New Roman" w:cs="Times New Roman"/>
          <w:sz w:val="24"/>
          <w:szCs w:val="24"/>
        </w:rPr>
        <w:t xml:space="preserve">in recovery to meet, have a snack and complete work. </w:t>
      </w:r>
    </w:p>
    <w:p w:rsidR="003423E6" w:rsidRDefault="003423E6" w:rsidP="00410DB9">
      <w:pPr>
        <w:spacing w:after="0" w:line="240" w:lineRule="auto"/>
        <w:ind w:left="720"/>
        <w:rPr>
          <w:rFonts w:ascii="Times New Roman" w:eastAsia="Times New Roman" w:hAnsi="Times New Roman" w:cs="Times New Roman"/>
          <w:sz w:val="24"/>
          <w:szCs w:val="24"/>
        </w:rPr>
      </w:pPr>
    </w:p>
    <w:p w:rsidR="00410DB9" w:rsidRDefault="00410DB9"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Lunch &amp; Learns with local tr</w:t>
      </w:r>
      <w:r w:rsidR="009F3964">
        <w:rPr>
          <w:rFonts w:ascii="Times New Roman" w:eastAsia="Times New Roman" w:hAnsi="Times New Roman" w:cs="Times New Roman"/>
          <w:sz w:val="24"/>
          <w:szCs w:val="24"/>
        </w:rPr>
        <w:t xml:space="preserve">eatment facilities occurred </w:t>
      </w:r>
      <w:r w:rsidR="001041C2" w:rsidRPr="001041C2">
        <w:rPr>
          <w:rFonts w:ascii="Times New Roman" w:eastAsia="Times New Roman" w:hAnsi="Times New Roman" w:cs="Times New Roman"/>
          <w:b/>
          <w:sz w:val="24"/>
          <w:szCs w:val="24"/>
        </w:rPr>
        <w:t>3</w:t>
      </w:r>
      <w:r w:rsidR="001041C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times in this report period. </w:t>
      </w:r>
    </w:p>
    <w:p w:rsidR="00410DB9" w:rsidRDefault="00410DB9" w:rsidP="00410DB9">
      <w:pPr>
        <w:spacing w:after="0" w:line="240" w:lineRule="auto"/>
        <w:ind w:left="720"/>
        <w:rPr>
          <w:rFonts w:ascii="Times New Roman" w:eastAsia="Times New Roman" w:hAnsi="Times New Roman" w:cs="Times New Roman"/>
          <w:sz w:val="24"/>
          <w:szCs w:val="24"/>
        </w:rPr>
      </w:pPr>
    </w:p>
    <w:p w:rsidR="00410DB9" w:rsidRDefault="001041C2"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w:t>
      </w:r>
      <w:r w:rsidR="00410DB9">
        <w:rPr>
          <w:rFonts w:ascii="Times New Roman" w:eastAsia="Times New Roman" w:hAnsi="Times New Roman" w:cs="Times New Roman"/>
          <w:sz w:val="24"/>
          <w:szCs w:val="24"/>
        </w:rPr>
        <w:t>Christopher McKittrick</w:t>
      </w:r>
      <w:r w:rsidR="00467A09">
        <w:rPr>
          <w:rFonts w:ascii="Times New Roman" w:eastAsia="Times New Roman" w:hAnsi="Times New Roman" w:cs="Times New Roman"/>
          <w:sz w:val="24"/>
          <w:szCs w:val="24"/>
        </w:rPr>
        <w:t>, Director of Counseling and P</w:t>
      </w:r>
      <w:r w:rsidR="00D529A4">
        <w:rPr>
          <w:rFonts w:ascii="Times New Roman" w:eastAsia="Times New Roman" w:hAnsi="Times New Roman" w:cs="Times New Roman"/>
          <w:sz w:val="24"/>
          <w:szCs w:val="24"/>
        </w:rPr>
        <w:t>revention</w:t>
      </w:r>
      <w:r w:rsidR="00467A09">
        <w:rPr>
          <w:rFonts w:ascii="Times New Roman" w:eastAsia="Times New Roman" w:hAnsi="Times New Roman" w:cs="Times New Roman"/>
          <w:sz w:val="24"/>
          <w:szCs w:val="24"/>
        </w:rPr>
        <w:t xml:space="preserve"> Services,</w:t>
      </w:r>
      <w:r w:rsidR="00410DB9">
        <w:rPr>
          <w:rFonts w:ascii="Times New Roman" w:eastAsia="Times New Roman" w:hAnsi="Times New Roman" w:cs="Times New Roman"/>
          <w:sz w:val="24"/>
          <w:szCs w:val="24"/>
        </w:rPr>
        <w:t xml:space="preserve"> collected this information for </w:t>
      </w:r>
      <w:r w:rsidR="009F3964">
        <w:rPr>
          <w:rFonts w:ascii="Times New Roman" w:eastAsia="Times New Roman" w:hAnsi="Times New Roman" w:cs="Times New Roman"/>
          <w:sz w:val="24"/>
          <w:szCs w:val="24"/>
        </w:rPr>
        <w:t>the period of September 30, 20</w:t>
      </w:r>
      <w:r w:rsidR="003423E6">
        <w:rPr>
          <w:rFonts w:ascii="Times New Roman" w:eastAsia="Times New Roman" w:hAnsi="Times New Roman" w:cs="Times New Roman"/>
          <w:sz w:val="24"/>
          <w:szCs w:val="24"/>
        </w:rPr>
        <w:t>20</w:t>
      </w:r>
      <w:r w:rsidR="009F3964">
        <w:rPr>
          <w:rFonts w:ascii="Times New Roman" w:eastAsia="Times New Roman" w:hAnsi="Times New Roman" w:cs="Times New Roman"/>
          <w:sz w:val="24"/>
          <w:szCs w:val="24"/>
        </w:rPr>
        <w:t>-</w:t>
      </w:r>
      <w:r w:rsidR="00C041C5">
        <w:rPr>
          <w:rFonts w:ascii="Times New Roman" w:eastAsia="Times New Roman" w:hAnsi="Times New Roman" w:cs="Times New Roman"/>
          <w:sz w:val="24"/>
          <w:szCs w:val="24"/>
        </w:rPr>
        <w:t xml:space="preserve"> </w:t>
      </w:r>
      <w:r w:rsidR="009F3964">
        <w:rPr>
          <w:rFonts w:ascii="Times New Roman" w:eastAsia="Times New Roman" w:hAnsi="Times New Roman" w:cs="Times New Roman"/>
          <w:sz w:val="24"/>
          <w:szCs w:val="24"/>
        </w:rPr>
        <w:t>October 1, 202</w:t>
      </w:r>
      <w:r w:rsidR="003423E6">
        <w:rPr>
          <w:rFonts w:ascii="Times New Roman" w:eastAsia="Times New Roman" w:hAnsi="Times New Roman" w:cs="Times New Roman"/>
          <w:sz w:val="24"/>
          <w:szCs w:val="24"/>
        </w:rPr>
        <w:t xml:space="preserve">2 </w:t>
      </w:r>
      <w:r w:rsidR="009F3964">
        <w:rPr>
          <w:rFonts w:ascii="Times New Roman" w:eastAsia="Times New Roman" w:hAnsi="Times New Roman" w:cs="Times New Roman"/>
          <w:sz w:val="24"/>
          <w:szCs w:val="24"/>
        </w:rPr>
        <w:t>for this area</w:t>
      </w:r>
      <w:r w:rsidR="00410DB9">
        <w:rPr>
          <w:rFonts w:ascii="Times New Roman" w:eastAsia="Times New Roman" w:hAnsi="Times New Roman" w:cs="Times New Roman"/>
          <w:sz w:val="24"/>
          <w:szCs w:val="24"/>
        </w:rPr>
        <w:t xml:space="preserve">. </w:t>
      </w:r>
    </w:p>
    <w:p w:rsidR="00410DB9" w:rsidRDefault="00410DB9" w:rsidP="00410DB9">
      <w:pPr>
        <w:spacing w:after="0" w:line="240" w:lineRule="auto"/>
        <w:ind w:left="720"/>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i/>
          <w:sz w:val="24"/>
          <w:szCs w:val="24"/>
        </w:rPr>
      </w:pPr>
    </w:p>
    <w:p w:rsidR="00523108" w:rsidRDefault="00523108" w:rsidP="00410DB9">
      <w:pPr>
        <w:spacing w:after="0" w:line="240" w:lineRule="auto"/>
        <w:rPr>
          <w:rFonts w:ascii="Times New Roman" w:eastAsia="Times New Roman" w:hAnsi="Times New Roman" w:cs="Times New Roman"/>
          <w:i/>
          <w:sz w:val="24"/>
          <w:szCs w:val="24"/>
        </w:rPr>
      </w:pPr>
    </w:p>
    <w:p w:rsidR="00523108" w:rsidRDefault="00523108" w:rsidP="00410DB9">
      <w:pPr>
        <w:spacing w:after="0" w:line="240" w:lineRule="auto"/>
        <w:rPr>
          <w:rFonts w:ascii="Times New Roman" w:eastAsia="Times New Roman" w:hAnsi="Times New Roman" w:cs="Times New Roman"/>
          <w:i/>
          <w:sz w:val="24"/>
          <w:szCs w:val="24"/>
        </w:rPr>
      </w:pPr>
    </w:p>
    <w:p w:rsidR="00410DB9" w:rsidRDefault="002D5ECE" w:rsidP="00410DB9">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Student Support &amp;</w:t>
      </w:r>
      <w:r w:rsidR="00410DB9">
        <w:rPr>
          <w:rFonts w:ascii="Times New Roman" w:eastAsia="Times New Roman" w:hAnsi="Times New Roman" w:cs="Times New Roman"/>
          <w:i/>
          <w:sz w:val="24"/>
          <w:szCs w:val="24"/>
        </w:rPr>
        <w:t xml:space="preserve"> Veterans </w:t>
      </w:r>
      <w:r w:rsidR="009F3964">
        <w:rPr>
          <w:rFonts w:ascii="Times New Roman" w:eastAsia="Times New Roman" w:hAnsi="Times New Roman" w:cs="Times New Roman"/>
          <w:i/>
          <w:sz w:val="24"/>
          <w:szCs w:val="24"/>
        </w:rPr>
        <w:t>Services</w:t>
      </w:r>
    </w:p>
    <w:p w:rsidR="00410DB9" w:rsidRDefault="00410DB9" w:rsidP="00410DB9">
      <w:pPr>
        <w:spacing w:after="0" w:line="240" w:lineRule="auto"/>
        <w:rPr>
          <w:rFonts w:ascii="Times New Roman" w:eastAsia="Times New Roman" w:hAnsi="Times New Roman" w:cs="Times New Roman"/>
          <w:i/>
          <w:sz w:val="24"/>
          <w:szCs w:val="24"/>
        </w:rPr>
      </w:pPr>
    </w:p>
    <w:p w:rsidR="005D1602" w:rsidRPr="005D1602" w:rsidRDefault="005D1602" w:rsidP="005D1602">
      <w:pPr>
        <w:rPr>
          <w:rFonts w:ascii="Times New Roman" w:hAnsi="Times New Roman" w:cs="Times New Roman"/>
          <w:sz w:val="24"/>
          <w:szCs w:val="24"/>
        </w:rPr>
      </w:pPr>
      <w:r w:rsidRPr="005D1602">
        <w:rPr>
          <w:rFonts w:ascii="Times New Roman" w:eastAsia="Times New Roman" w:hAnsi="Times New Roman" w:cs="Times New Roman"/>
          <w:sz w:val="24"/>
          <w:szCs w:val="24"/>
        </w:rPr>
        <w:t xml:space="preserve">Information for this area was provided by </w:t>
      </w:r>
      <w:r w:rsidR="002D5ECE">
        <w:rPr>
          <w:rFonts w:ascii="Times New Roman" w:eastAsia="Times New Roman" w:hAnsi="Times New Roman" w:cs="Times New Roman"/>
          <w:sz w:val="24"/>
          <w:szCs w:val="24"/>
        </w:rPr>
        <w:t xml:space="preserve">Xochil Ramirez, Coordinator. They provide CPS brochures for students as needed. This staff manages all referrals from CareConnect and assist accordingly. CareConnect is the </w:t>
      </w:r>
      <w:r w:rsidR="002D5ECE" w:rsidRPr="002D5ECE">
        <w:rPr>
          <w:rFonts w:ascii="Times New Roman" w:eastAsia="Times New Roman" w:hAnsi="Times New Roman" w:cs="Times New Roman"/>
          <w:sz w:val="24"/>
          <w:szCs w:val="24"/>
        </w:rPr>
        <w:t xml:space="preserve">coordinated care network to address the social determinants of student health, including substance related needs. </w:t>
      </w:r>
      <w:r w:rsidR="002D5ECE">
        <w:rPr>
          <w:rFonts w:ascii="Times New Roman" w:eastAsia="Times New Roman" w:hAnsi="Times New Roman" w:cs="Times New Roman"/>
          <w:sz w:val="24"/>
          <w:szCs w:val="24"/>
        </w:rPr>
        <w:t xml:space="preserve"> </w:t>
      </w:r>
    </w:p>
    <w:p w:rsidR="00410DB9" w:rsidRPr="005D1602" w:rsidRDefault="00410DB9" w:rsidP="00410DB9">
      <w:pPr>
        <w:spacing w:after="0" w:line="240" w:lineRule="auto"/>
        <w:ind w:left="720"/>
        <w:rPr>
          <w:rFonts w:ascii="Times New Roman" w:eastAsia="Times New Roman" w:hAnsi="Times New Roman" w:cs="Times New Roman"/>
          <w:sz w:val="24"/>
          <w:szCs w:val="24"/>
        </w:rPr>
      </w:pPr>
    </w:p>
    <w:p w:rsidR="00410DB9" w:rsidRDefault="00410DB9" w:rsidP="00410DB9">
      <w:pPr>
        <w:pStyle w:val="ListParagraph"/>
      </w:pPr>
    </w:p>
    <w:p w:rsidR="00410DB9" w:rsidRDefault="00410DB9" w:rsidP="00410DB9">
      <w:pPr>
        <w:ind w:left="720"/>
        <w:contextualSpacing/>
        <w:rPr>
          <w:u w:val="single"/>
        </w:rPr>
      </w:pPr>
    </w:p>
    <w:p w:rsidR="00410DB9" w:rsidRDefault="00410DB9" w:rsidP="00410DB9">
      <w:pPr>
        <w:keepNext/>
        <w:spacing w:before="100" w:beforeAutospacing="1" w:after="100" w:afterAutospacing="1" w:line="240" w:lineRule="auto"/>
        <w:ind w:left="18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            </w:t>
      </w:r>
      <w:r>
        <w:rPr>
          <w:rFonts w:ascii="Times New Roman" w:eastAsia="Times New Roman" w:hAnsi="Times New Roman" w:cs="Times New Roman"/>
          <w:b/>
          <w:bCs/>
          <w:sz w:val="24"/>
          <w:szCs w:val="24"/>
          <w:u w:val="single"/>
        </w:rPr>
        <w:t>Academic Education Programs</w:t>
      </w:r>
      <w:r>
        <w:rPr>
          <w:rFonts w:ascii="Times New Roman" w:eastAsia="Times New Roman" w:hAnsi="Times New Roman" w:cs="Times New Roman"/>
          <w:b/>
          <w:bCs/>
          <w:sz w:val="24"/>
          <w:szCs w:val="24"/>
        </w:rPr>
        <w:t xml:space="preserve"> </w:t>
      </w:r>
    </w:p>
    <w:p w:rsidR="00410DB9" w:rsidRDefault="00410DB9" w:rsidP="00410DB9">
      <w:pPr>
        <w:keepNext/>
        <w:spacing w:before="100" w:beforeAutospacing="1" w:after="100" w:afterAutospacing="1" w:line="240" w:lineRule="auto"/>
        <w:ind w:left="180"/>
        <w:outlineLvl w:val="1"/>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The classes that are offered at Monmouth University for academic credit, </w:t>
      </w:r>
      <w:r w:rsidR="00094B11">
        <w:rPr>
          <w:rFonts w:ascii="Times New Roman" w:eastAsia="Times New Roman" w:hAnsi="Times New Roman" w:cs="Times New Roman"/>
          <w:bCs/>
          <w:sz w:val="24"/>
          <w:szCs w:val="24"/>
        </w:rPr>
        <w:t>that include discussions related at all to</w:t>
      </w:r>
      <w:r>
        <w:rPr>
          <w:rFonts w:ascii="Times New Roman" w:eastAsia="Times New Roman" w:hAnsi="Times New Roman" w:cs="Times New Roman"/>
          <w:bCs/>
          <w:sz w:val="24"/>
          <w:szCs w:val="24"/>
        </w:rPr>
        <w:t xml:space="preserve"> alcohol</w:t>
      </w:r>
      <w:r w:rsidR="00094B11">
        <w:rPr>
          <w:rFonts w:ascii="Times New Roman" w:eastAsia="Times New Roman" w:hAnsi="Times New Roman" w:cs="Times New Roman"/>
          <w:bCs/>
          <w:sz w:val="24"/>
          <w:szCs w:val="24"/>
        </w:rPr>
        <w:t xml:space="preserve"> and other </w:t>
      </w:r>
      <w:r>
        <w:rPr>
          <w:rFonts w:ascii="Times New Roman" w:eastAsia="Times New Roman" w:hAnsi="Times New Roman" w:cs="Times New Roman"/>
          <w:bCs/>
          <w:sz w:val="24"/>
          <w:szCs w:val="24"/>
        </w:rPr>
        <w:t xml:space="preserve">drug </w:t>
      </w:r>
      <w:r w:rsidR="00094B11">
        <w:rPr>
          <w:rFonts w:ascii="Times New Roman" w:eastAsia="Times New Roman" w:hAnsi="Times New Roman" w:cs="Times New Roman"/>
          <w:bCs/>
          <w:sz w:val="24"/>
          <w:szCs w:val="24"/>
        </w:rPr>
        <w:t>use</w:t>
      </w:r>
      <w:r w:rsidR="00467A09">
        <w:rPr>
          <w:rFonts w:ascii="Times New Roman" w:eastAsia="Times New Roman" w:hAnsi="Times New Roman" w:cs="Times New Roman"/>
          <w:bCs/>
          <w:sz w:val="24"/>
          <w:szCs w:val="24"/>
        </w:rPr>
        <w:t xml:space="preserve">, addiction </w:t>
      </w:r>
      <w:r w:rsidR="00094B11">
        <w:rPr>
          <w:rFonts w:ascii="Times New Roman" w:eastAsia="Times New Roman" w:hAnsi="Times New Roman" w:cs="Times New Roman"/>
          <w:bCs/>
          <w:sz w:val="24"/>
          <w:szCs w:val="24"/>
        </w:rPr>
        <w:t>or recovery are all</w:t>
      </w:r>
      <w:r>
        <w:rPr>
          <w:rFonts w:ascii="Times New Roman" w:eastAsia="Times New Roman" w:hAnsi="Times New Roman" w:cs="Times New Roman"/>
          <w:bCs/>
          <w:sz w:val="24"/>
          <w:szCs w:val="24"/>
        </w:rPr>
        <w:t xml:space="preserve"> listed </w:t>
      </w:r>
      <w:r w:rsidR="00094B11">
        <w:rPr>
          <w:rFonts w:ascii="Times New Roman" w:eastAsia="Times New Roman" w:hAnsi="Times New Roman" w:cs="Times New Roman"/>
          <w:bCs/>
          <w:sz w:val="24"/>
          <w:szCs w:val="24"/>
        </w:rPr>
        <w:t xml:space="preserve">in the appendix. </w:t>
      </w:r>
      <w:r>
        <w:rPr>
          <w:rFonts w:ascii="Times New Roman" w:eastAsia="Times New Roman" w:hAnsi="Times New Roman" w:cs="Times New Roman"/>
          <w:bCs/>
          <w:sz w:val="24"/>
          <w:szCs w:val="24"/>
        </w:rPr>
        <w:t>The Office of the Registrar provided the following data for</w:t>
      </w:r>
      <w:r w:rsidR="00094B11">
        <w:rPr>
          <w:rFonts w:ascii="Times New Roman" w:eastAsia="Times New Roman" w:hAnsi="Times New Roman" w:cs="Times New Roman"/>
          <w:bCs/>
          <w:sz w:val="24"/>
          <w:szCs w:val="24"/>
        </w:rPr>
        <w:t xml:space="preserve"> the academic period of Fall ’</w:t>
      </w:r>
      <w:r w:rsidR="00A918BA">
        <w:rPr>
          <w:rFonts w:ascii="Times New Roman" w:eastAsia="Times New Roman" w:hAnsi="Times New Roman" w:cs="Times New Roman"/>
          <w:bCs/>
          <w:sz w:val="24"/>
          <w:szCs w:val="24"/>
        </w:rPr>
        <w:t>20</w:t>
      </w:r>
      <w:r w:rsidR="00094B11">
        <w:rPr>
          <w:rFonts w:ascii="Times New Roman" w:eastAsia="Times New Roman" w:hAnsi="Times New Roman" w:cs="Times New Roman"/>
          <w:bCs/>
          <w:sz w:val="24"/>
          <w:szCs w:val="24"/>
        </w:rPr>
        <w:t xml:space="preserve"> to Fall ’2</w:t>
      </w:r>
      <w:r w:rsidR="00A918BA">
        <w:rPr>
          <w:rFonts w:ascii="Times New Roman" w:eastAsia="Times New Roman" w:hAnsi="Times New Roman" w:cs="Times New Roman"/>
          <w:bCs/>
          <w:sz w:val="24"/>
          <w:szCs w:val="24"/>
        </w:rPr>
        <w:t>2</w:t>
      </w:r>
      <w:r w:rsidR="00094B1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semesters</w:t>
      </w:r>
      <w:r w:rsidR="00467A09">
        <w:rPr>
          <w:rFonts w:ascii="Times New Roman" w:eastAsia="Times New Roman" w:hAnsi="Times New Roman" w:cs="Times New Roman"/>
          <w:bCs/>
          <w:sz w:val="24"/>
          <w:szCs w:val="24"/>
        </w:rPr>
        <w:t xml:space="preserve"> to include those courses. </w:t>
      </w:r>
      <w:r w:rsidR="009D037B">
        <w:rPr>
          <w:rFonts w:ascii="Times New Roman" w:eastAsia="Times New Roman" w:hAnsi="Times New Roman" w:cs="Times New Roman"/>
          <w:bCs/>
          <w:sz w:val="24"/>
          <w:szCs w:val="24"/>
        </w:rPr>
        <w:t xml:space="preserve">This list will be in the appendix section of this report. </w:t>
      </w:r>
    </w:p>
    <w:p w:rsidR="00410DB9" w:rsidRDefault="00410DB9" w:rsidP="00410DB9">
      <w:pPr>
        <w:keepNext/>
        <w:spacing w:after="0" w:line="240" w:lineRule="auto"/>
        <w:ind w:left="270"/>
        <w:outlineLvl w:val="0"/>
        <w:rPr>
          <w:rFonts w:ascii="Times New Roman" w:eastAsia="Times New Roman" w:hAnsi="Times New Roman" w:cs="Times New Roman"/>
          <w:b/>
          <w:bCs/>
          <w:sz w:val="24"/>
          <w:szCs w:val="24"/>
          <w:u w:val="single"/>
        </w:rPr>
      </w:pPr>
    </w:p>
    <w:p w:rsidR="00410DB9" w:rsidRDefault="00410DB9" w:rsidP="00410DB9">
      <w:pPr>
        <w:keepNext/>
        <w:spacing w:after="0" w:line="240" w:lineRule="auto"/>
        <w:ind w:left="180"/>
        <w:outlineLvl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 xml:space="preserve">VII.         </w:t>
      </w:r>
      <w:r>
        <w:rPr>
          <w:rFonts w:ascii="Times New Roman" w:eastAsia="Times New Roman" w:hAnsi="Times New Roman" w:cs="Times New Roman"/>
          <w:b/>
          <w:bCs/>
          <w:sz w:val="24"/>
          <w:szCs w:val="24"/>
          <w:u w:val="single"/>
        </w:rPr>
        <w:t>Evaluation, Goals and Recommendations</w:t>
      </w:r>
    </w:p>
    <w:p w:rsidR="00410DB9" w:rsidRDefault="00410DB9" w:rsidP="00410DB9">
      <w:pPr>
        <w:spacing w:after="0" w:line="240" w:lineRule="auto"/>
        <w:rPr>
          <w:rFonts w:ascii="Times New Roman" w:eastAsia="Times New Roman" w:hAnsi="Times New Roman" w:cs="Times New Roman"/>
          <w:sz w:val="24"/>
          <w:szCs w:val="24"/>
        </w:rPr>
      </w:pPr>
    </w:p>
    <w:p w:rsidR="00410DB9" w:rsidRDefault="00410DB9" w:rsidP="00410DB9">
      <w:pPr>
        <w:keepNext/>
        <w:numPr>
          <w:ilvl w:val="1"/>
          <w:numId w:val="8"/>
        </w:num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Keeping the Message</w:t>
      </w:r>
    </w:p>
    <w:p w:rsidR="00410DB9" w:rsidRDefault="00410DB9" w:rsidP="00C041C5">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Monmouth University</w:t>
      </w:r>
      <w:r w:rsidR="00C041C5">
        <w:rPr>
          <w:rFonts w:ascii="Times New Roman" w:eastAsia="Times New Roman" w:hAnsi="Times New Roman" w:cs="Times New Roman"/>
          <w:sz w:val="24"/>
          <w:szCs w:val="24"/>
        </w:rPr>
        <w:t xml:space="preserve"> promotes </w:t>
      </w:r>
      <w:r>
        <w:rPr>
          <w:rFonts w:ascii="Times New Roman" w:eastAsia="Times New Roman" w:hAnsi="Times New Roman" w:cs="Times New Roman"/>
          <w:sz w:val="24"/>
          <w:szCs w:val="24"/>
        </w:rPr>
        <w:t>messages of safety and responsibility</w:t>
      </w:r>
      <w:r w:rsidR="00C041C5">
        <w:rPr>
          <w:rFonts w:ascii="Times New Roman" w:eastAsia="Times New Roman" w:hAnsi="Times New Roman" w:cs="Times New Roman"/>
          <w:sz w:val="24"/>
          <w:szCs w:val="24"/>
        </w:rPr>
        <w:t xml:space="preserve">; which includes </w:t>
      </w:r>
      <w:r w:rsidR="00EB4F4E">
        <w:rPr>
          <w:rFonts w:ascii="Times New Roman" w:eastAsia="Times New Roman" w:hAnsi="Times New Roman" w:cs="Times New Roman"/>
          <w:sz w:val="24"/>
          <w:szCs w:val="24"/>
        </w:rPr>
        <w:t>harm reduction</w:t>
      </w:r>
      <w:r>
        <w:rPr>
          <w:rFonts w:ascii="Times New Roman" w:eastAsia="Times New Roman" w:hAnsi="Times New Roman" w:cs="Times New Roman"/>
          <w:sz w:val="24"/>
          <w:szCs w:val="24"/>
        </w:rPr>
        <w:t>.  This message has been well received by students</w:t>
      </w:r>
      <w:r w:rsidR="00C041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Students have responded to the fact that this message is a realistic message to this population. </w:t>
      </w:r>
    </w:p>
    <w:p w:rsidR="00410DB9" w:rsidRDefault="00410DB9" w:rsidP="00410DB9">
      <w:pPr>
        <w:spacing w:after="0" w:line="240" w:lineRule="auto"/>
        <w:ind w:firstLine="720"/>
        <w:rPr>
          <w:rFonts w:ascii="Times New Roman" w:eastAsia="Times New Roman" w:hAnsi="Times New Roman" w:cs="Times New Roman"/>
          <w:sz w:val="24"/>
          <w:szCs w:val="24"/>
        </w:rPr>
      </w:pPr>
    </w:p>
    <w:p w:rsidR="00410DB9" w:rsidRDefault="00410DB9" w:rsidP="00410DB9">
      <w:pPr>
        <w:spacing w:after="0" w:line="240" w:lineRule="auto"/>
        <w:ind w:left="1440"/>
        <w:rPr>
          <w:rFonts w:ascii="Times New Roman" w:eastAsia="Times New Roman" w:hAnsi="Times New Roman" w:cs="Times New Roman"/>
          <w:sz w:val="24"/>
          <w:szCs w:val="24"/>
        </w:rPr>
      </w:pPr>
    </w:p>
    <w:p w:rsidR="00410DB9" w:rsidRDefault="00410DB9" w:rsidP="00410DB9">
      <w:pPr>
        <w:keepNext/>
        <w:numPr>
          <w:ilvl w:val="1"/>
          <w:numId w:val="8"/>
        </w:num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Continue to Change and Improve the Process</w:t>
      </w: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More stringent rules regarding the promotion and availability of alcohol on </w:t>
      </w:r>
      <w:r>
        <w:rPr>
          <w:rFonts w:ascii="Times New Roman" w:eastAsia="Times New Roman" w:hAnsi="Times New Roman" w:cs="Times New Roman"/>
          <w:sz w:val="24"/>
          <w:szCs w:val="24"/>
        </w:rPr>
        <w:tab/>
        <w:t xml:space="preserve">campus has created a more alcohol-responsible campus climate.  Parental </w:t>
      </w:r>
    </w:p>
    <w:p w:rsidR="00410DB9" w:rsidRDefault="00410DB9" w:rsidP="00410DB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involvement earlier in the judicial process continues to create greater awareness and student compliance. Keeping parents/guardians informed and providing them with supportive resources helps to bolster the safety and responsibility message both at home as well as on campus.  All of these and other efforts have created a positive impact on campus life.  Such process changes need to be continued and constantly re-evaluated.  </w:t>
      </w:r>
    </w:p>
    <w:p w:rsidR="00491B81" w:rsidRDefault="00491B81" w:rsidP="00410DB9">
      <w:pPr>
        <w:spacing w:after="0" w:line="240" w:lineRule="auto"/>
        <w:ind w:left="720"/>
        <w:rPr>
          <w:rFonts w:ascii="Times New Roman" w:eastAsia="Times New Roman" w:hAnsi="Times New Roman" w:cs="Times New Roman"/>
          <w:sz w:val="24"/>
          <w:szCs w:val="24"/>
        </w:rPr>
      </w:pPr>
    </w:p>
    <w:p w:rsidR="00410DB9" w:rsidRDefault="00410DB9" w:rsidP="00410DB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10DB9" w:rsidRDefault="00410DB9" w:rsidP="00410DB9">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Community Involvement</w:t>
      </w:r>
    </w:p>
    <w:p w:rsidR="00410DB9" w:rsidRDefault="00410DB9" w:rsidP="00410DB9">
      <w:pPr>
        <w:spacing w:after="0" w:line="240" w:lineRule="auto"/>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10DB9" w:rsidRDefault="00410DB9" w:rsidP="00491B81">
      <w:pPr>
        <w:spacing w:after="0" w:line="240" w:lineRule="auto"/>
        <w:ind w:left="6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Collaboration with and involvement of the surrounding community is essential to achieving community as well as campus health and wellness.  </w:t>
      </w:r>
      <w:r w:rsidR="00491B81">
        <w:rPr>
          <w:rFonts w:ascii="Times New Roman" w:eastAsia="Times New Roman" w:hAnsi="Times New Roman" w:cs="Times New Roman"/>
          <w:sz w:val="24"/>
          <w:szCs w:val="24"/>
        </w:rPr>
        <w:t xml:space="preserve">Continued preventive </w:t>
      </w:r>
      <w:r>
        <w:rPr>
          <w:rFonts w:ascii="Times New Roman" w:eastAsia="Times New Roman" w:hAnsi="Times New Roman" w:cs="Times New Roman"/>
          <w:sz w:val="24"/>
          <w:szCs w:val="24"/>
        </w:rPr>
        <w:t>collaboration</w:t>
      </w:r>
      <w:r w:rsidR="00491B81">
        <w:rPr>
          <w:rFonts w:ascii="Times New Roman" w:eastAsia="Times New Roman" w:hAnsi="Times New Roman" w:cs="Times New Roman"/>
          <w:sz w:val="24"/>
          <w:szCs w:val="24"/>
        </w:rPr>
        <w:t xml:space="preserve">, such as the Community Relations Task Force, </w:t>
      </w:r>
      <w:r>
        <w:rPr>
          <w:rFonts w:ascii="Times New Roman" w:eastAsia="Times New Roman" w:hAnsi="Times New Roman" w:cs="Times New Roman"/>
          <w:sz w:val="24"/>
          <w:szCs w:val="24"/>
        </w:rPr>
        <w:t xml:space="preserve">with local municipalities will assist in targeting our off-campus population.  Outreach of university resources into the community, will help foster a collaborative, preventive effort and sharing of vital resources.  </w:t>
      </w:r>
    </w:p>
    <w:p w:rsidR="00410DB9" w:rsidRDefault="00410DB9" w:rsidP="00410DB9">
      <w:pPr>
        <w:spacing w:after="0" w:line="240" w:lineRule="auto"/>
        <w:ind w:left="180"/>
        <w:rPr>
          <w:rFonts w:ascii="Times New Roman" w:eastAsia="Times New Roman" w:hAnsi="Times New Roman" w:cs="Times New Roman"/>
          <w:sz w:val="24"/>
          <w:szCs w:val="24"/>
        </w:rPr>
      </w:pPr>
    </w:p>
    <w:p w:rsidR="00410DB9" w:rsidRDefault="00410DB9" w:rsidP="00410DB9">
      <w:pPr>
        <w:pStyle w:val="Heading2"/>
      </w:pPr>
      <w:r>
        <w:t xml:space="preserve">Students in Recovery </w:t>
      </w:r>
    </w:p>
    <w:p w:rsidR="00410DB9" w:rsidRDefault="00410DB9" w:rsidP="00410DB9">
      <w:pPr>
        <w:ind w:left="540"/>
        <w:rPr>
          <w:rFonts w:ascii="Times New Roman" w:hAnsi="Times New Roman" w:cs="Times New Roman"/>
          <w:sz w:val="24"/>
          <w:szCs w:val="24"/>
        </w:rPr>
      </w:pPr>
      <w:r>
        <w:rPr>
          <w:rFonts w:ascii="Times New Roman" w:hAnsi="Times New Roman" w:cs="Times New Roman"/>
          <w:sz w:val="24"/>
          <w:szCs w:val="24"/>
        </w:rPr>
        <w:t>Students involved in this collegiate recov</w:t>
      </w:r>
      <w:r w:rsidR="00A933DB">
        <w:rPr>
          <w:rFonts w:ascii="Times New Roman" w:hAnsi="Times New Roman" w:cs="Times New Roman"/>
          <w:sz w:val="24"/>
          <w:szCs w:val="24"/>
        </w:rPr>
        <w:t>ery community report a status of abstinence, sobriety,</w:t>
      </w:r>
      <w:r>
        <w:rPr>
          <w:rFonts w:ascii="Times New Roman" w:hAnsi="Times New Roman" w:cs="Times New Roman"/>
          <w:sz w:val="24"/>
          <w:szCs w:val="24"/>
        </w:rPr>
        <w:t xml:space="preserve"> </w:t>
      </w:r>
      <w:r w:rsidR="00A933DB">
        <w:rPr>
          <w:rFonts w:ascii="Times New Roman" w:hAnsi="Times New Roman" w:cs="Times New Roman"/>
          <w:sz w:val="24"/>
          <w:szCs w:val="24"/>
        </w:rPr>
        <w:t>recovery</w:t>
      </w:r>
      <w:r>
        <w:rPr>
          <w:rFonts w:ascii="Times New Roman" w:hAnsi="Times New Roman" w:cs="Times New Roman"/>
          <w:sz w:val="24"/>
          <w:szCs w:val="24"/>
        </w:rPr>
        <w:t>, a decrease in use or ser</w:t>
      </w:r>
      <w:r w:rsidR="00A933DB">
        <w:rPr>
          <w:rFonts w:ascii="Times New Roman" w:hAnsi="Times New Roman" w:cs="Times New Roman"/>
          <w:sz w:val="24"/>
          <w:szCs w:val="24"/>
        </w:rPr>
        <w:t xml:space="preserve">ious contemplation of. </w:t>
      </w:r>
      <w:r>
        <w:rPr>
          <w:rFonts w:ascii="Times New Roman" w:hAnsi="Times New Roman" w:cs="Times New Roman"/>
          <w:sz w:val="24"/>
          <w:szCs w:val="24"/>
        </w:rPr>
        <w:t xml:space="preserve"> </w:t>
      </w:r>
    </w:p>
    <w:p w:rsidR="00700104" w:rsidRDefault="00410DB9" w:rsidP="00700104">
      <w:pPr>
        <w:ind w:left="540"/>
        <w:rPr>
          <w:rFonts w:ascii="Times New Roman" w:hAnsi="Times New Roman" w:cs="Times New Roman"/>
          <w:sz w:val="24"/>
          <w:szCs w:val="24"/>
        </w:rPr>
      </w:pPr>
      <w:r>
        <w:rPr>
          <w:rFonts w:ascii="Times New Roman" w:hAnsi="Times New Roman" w:cs="Times New Roman"/>
          <w:sz w:val="24"/>
          <w:szCs w:val="24"/>
        </w:rPr>
        <w:t xml:space="preserve">Future programming and services for this group of students </w:t>
      </w:r>
      <w:r w:rsidR="00C041C5">
        <w:rPr>
          <w:rFonts w:ascii="Times New Roman" w:hAnsi="Times New Roman" w:cs="Times New Roman"/>
          <w:sz w:val="24"/>
          <w:szCs w:val="24"/>
        </w:rPr>
        <w:t xml:space="preserve">has shifted during this report period as clinical </w:t>
      </w:r>
      <w:r w:rsidR="002C71D6">
        <w:rPr>
          <w:rFonts w:ascii="Times New Roman" w:hAnsi="Times New Roman" w:cs="Times New Roman"/>
          <w:sz w:val="24"/>
          <w:szCs w:val="24"/>
        </w:rPr>
        <w:t xml:space="preserve">counseling </w:t>
      </w:r>
      <w:r w:rsidR="00C041C5">
        <w:rPr>
          <w:rFonts w:ascii="Times New Roman" w:hAnsi="Times New Roman" w:cs="Times New Roman"/>
          <w:sz w:val="24"/>
          <w:szCs w:val="24"/>
        </w:rPr>
        <w:t>demands increase.</w:t>
      </w:r>
      <w:r w:rsidR="00C30702">
        <w:rPr>
          <w:rFonts w:ascii="Times New Roman" w:hAnsi="Times New Roman" w:cs="Times New Roman"/>
          <w:sz w:val="24"/>
          <w:szCs w:val="24"/>
        </w:rPr>
        <w:t xml:space="preserve"> </w:t>
      </w:r>
    </w:p>
    <w:p w:rsidR="00700104" w:rsidRDefault="00700104" w:rsidP="00700104">
      <w:pPr>
        <w:ind w:left="540"/>
      </w:pPr>
    </w:p>
    <w:p w:rsidR="00410DB9" w:rsidRPr="00700104" w:rsidRDefault="00410DB9" w:rsidP="00700104">
      <w:pPr>
        <w:pStyle w:val="Heading2"/>
        <w:tabs>
          <w:tab w:val="clear" w:pos="540"/>
          <w:tab w:val="clear" w:pos="630"/>
          <w:tab w:val="num" w:pos="810"/>
        </w:tabs>
        <w:ind w:left="810"/>
      </w:pPr>
      <w:r w:rsidRPr="00700104">
        <w:t>Recommendations/Updates for Follow up for next Biennium:</w:t>
      </w:r>
    </w:p>
    <w:p w:rsidR="00C041C5" w:rsidRPr="00C041C5" w:rsidRDefault="007F2A68" w:rsidP="00C041C5">
      <w:r>
        <w:t>Judicial Affairs, Residential Life and Monmouth University Police Department met in August 2021 to discuss the new policies around cannabis legalization and prepare for its campus impact. We c</w:t>
      </w:r>
      <w:r w:rsidR="000E39E0" w:rsidRPr="00925020">
        <w:t>ontinue to monitor legalization of cannabis in NJ</w:t>
      </w:r>
      <w:r w:rsidR="00925020" w:rsidRPr="00925020">
        <w:t xml:space="preserve"> and its impact on campus and surrounding community</w:t>
      </w:r>
      <w:r w:rsidR="000E39E0" w:rsidRPr="00925020">
        <w:t xml:space="preserve">. </w:t>
      </w:r>
      <w:r w:rsidR="00925020" w:rsidRPr="00925020">
        <w:t xml:space="preserve"> We have observed a decrease in </w:t>
      </w:r>
      <w:r>
        <w:t>j</w:t>
      </w:r>
      <w:r w:rsidR="00925020" w:rsidRPr="00925020">
        <w:t xml:space="preserve">udicial sanctions around cannabis use and possession since its legalization. </w:t>
      </w:r>
      <w:r w:rsidR="000E39E0" w:rsidRPr="00925020">
        <w:t xml:space="preserve"> </w:t>
      </w:r>
    </w:p>
    <w:p w:rsidR="00C041C5" w:rsidRDefault="00C041C5" w:rsidP="00410DB9">
      <w:pPr>
        <w:ind w:left="540"/>
        <w:rPr>
          <w:rFonts w:ascii="Times New Roman" w:hAnsi="Times New Roman" w:cs="Times New Roman"/>
          <w:sz w:val="24"/>
          <w:szCs w:val="24"/>
        </w:rPr>
      </w:pPr>
    </w:p>
    <w:p w:rsidR="00410DB9" w:rsidRDefault="00410DB9" w:rsidP="00410DB9">
      <w:pPr>
        <w:spacing w:after="0" w:line="240" w:lineRule="auto"/>
        <w:ind w:left="540"/>
        <w:rPr>
          <w:rFonts w:ascii="Times New Roman" w:eastAsia="Times New Roman" w:hAnsi="Times New Roman" w:cs="Times New Roman"/>
          <w:b/>
          <w:sz w:val="24"/>
          <w:szCs w:val="24"/>
        </w:rPr>
      </w:pPr>
    </w:p>
    <w:p w:rsidR="00410DB9" w:rsidRDefault="00410DB9" w:rsidP="00410DB9">
      <w:pPr>
        <w:spacing w:after="0" w:line="240" w:lineRule="auto"/>
        <w:ind w:left="540"/>
        <w:rPr>
          <w:rFonts w:ascii="Times New Roman" w:eastAsia="Times New Roman" w:hAnsi="Times New Roman" w:cs="Times New Roman"/>
          <w:sz w:val="24"/>
          <w:szCs w:val="24"/>
        </w:rPr>
      </w:pPr>
      <w:bookmarkStart w:id="1" w:name="_Hlk126833480"/>
      <w:r>
        <w:rPr>
          <w:rFonts w:ascii="Times New Roman" w:eastAsia="Times New Roman" w:hAnsi="Times New Roman" w:cs="Times New Roman"/>
          <w:b/>
          <w:sz w:val="24"/>
          <w:szCs w:val="24"/>
        </w:rPr>
        <w:t>Appendix Table of Contents:</w:t>
      </w:r>
      <w:r>
        <w:rPr>
          <w:rFonts w:ascii="Times New Roman" w:eastAsia="Times New Roman" w:hAnsi="Times New Roman" w:cs="Times New Roman"/>
          <w:sz w:val="24"/>
          <w:szCs w:val="24"/>
        </w:rPr>
        <w:br/>
      </w:r>
    </w:p>
    <w:p w:rsidR="00410DB9" w:rsidRDefault="00410DB9" w:rsidP="00410DB9">
      <w:pPr>
        <w:numPr>
          <w:ilvl w:val="1"/>
          <w:numId w:val="9"/>
        </w:numPr>
        <w:spacing w:after="0" w:line="240" w:lineRule="auto"/>
        <w:ind w:left="144" w:right="-14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Letter to incoming first year students</w:t>
      </w:r>
    </w:p>
    <w:p w:rsidR="00410DB9" w:rsidRDefault="00410DB9" w:rsidP="00410DB9">
      <w:pPr>
        <w:numPr>
          <w:ilvl w:val="1"/>
          <w:numId w:val="9"/>
        </w:numPr>
        <w:spacing w:after="0" w:line="240" w:lineRule="auto"/>
        <w:ind w:left="144" w:right="-14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Course and Class list</w:t>
      </w:r>
    </w:p>
    <w:p w:rsidR="00410DB9" w:rsidRDefault="00EB4F4E" w:rsidP="00410DB9">
      <w:pPr>
        <w:numPr>
          <w:ilvl w:val="1"/>
          <w:numId w:val="9"/>
        </w:numPr>
        <w:spacing w:after="0" w:line="240" w:lineRule="auto"/>
        <w:ind w:left="144" w:right="-14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EAP</w:t>
      </w:r>
      <w:r w:rsidR="00410DB9">
        <w:rPr>
          <w:rFonts w:ascii="Times New Roman" w:eastAsia="Times New Roman" w:hAnsi="Times New Roman" w:cs="Times New Roman"/>
          <w:sz w:val="24"/>
          <w:szCs w:val="24"/>
        </w:rPr>
        <w:t xml:space="preserve"> emails </w:t>
      </w:r>
      <w:r w:rsidR="002B2FB1">
        <w:rPr>
          <w:rFonts w:ascii="Times New Roman" w:eastAsia="Times New Roman" w:hAnsi="Times New Roman" w:cs="Times New Roman"/>
          <w:sz w:val="24"/>
          <w:szCs w:val="24"/>
        </w:rPr>
        <w:t>to Employees</w:t>
      </w:r>
    </w:p>
    <w:p w:rsidR="00410DB9" w:rsidRDefault="00410DB9" w:rsidP="00410DB9">
      <w:pPr>
        <w:numPr>
          <w:ilvl w:val="1"/>
          <w:numId w:val="9"/>
        </w:numPr>
        <w:spacing w:after="0" w:line="240" w:lineRule="auto"/>
        <w:ind w:left="144" w:right="-14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to students sent each semester re: policies </w:t>
      </w:r>
    </w:p>
    <w:p w:rsidR="00410DB9" w:rsidRDefault="004863C6" w:rsidP="00410DB9">
      <w:pPr>
        <w:numPr>
          <w:ilvl w:val="1"/>
          <w:numId w:val="9"/>
        </w:numPr>
        <w:spacing w:after="0" w:line="240" w:lineRule="auto"/>
        <w:ind w:left="144" w:right="-14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of </w:t>
      </w:r>
      <w:r w:rsidR="00410DB9">
        <w:rPr>
          <w:rFonts w:ascii="Times New Roman" w:eastAsia="Times New Roman" w:hAnsi="Times New Roman" w:cs="Times New Roman"/>
          <w:sz w:val="24"/>
          <w:szCs w:val="24"/>
        </w:rPr>
        <w:t>Application/Contract</w:t>
      </w:r>
      <w:r>
        <w:rPr>
          <w:rFonts w:ascii="Times New Roman" w:eastAsia="Times New Roman" w:hAnsi="Times New Roman" w:cs="Times New Roman"/>
          <w:sz w:val="24"/>
          <w:szCs w:val="24"/>
        </w:rPr>
        <w:t>/Approval Forms</w:t>
      </w:r>
      <w:r w:rsidR="00410DB9">
        <w:rPr>
          <w:rFonts w:ascii="Times New Roman" w:eastAsia="Times New Roman" w:hAnsi="Times New Roman" w:cs="Times New Roman"/>
          <w:sz w:val="24"/>
          <w:szCs w:val="24"/>
        </w:rPr>
        <w:t xml:space="preserve"> to host campus event with alcohol – students</w:t>
      </w:r>
      <w:r>
        <w:rPr>
          <w:rFonts w:ascii="Times New Roman" w:eastAsia="Times New Roman" w:hAnsi="Times New Roman" w:cs="Times New Roman"/>
          <w:sz w:val="24"/>
          <w:szCs w:val="24"/>
        </w:rPr>
        <w:t xml:space="preserve"> and employees </w:t>
      </w:r>
    </w:p>
    <w:p w:rsidR="00410DB9" w:rsidRDefault="00410DB9" w:rsidP="00507B86">
      <w:pPr>
        <w:pStyle w:val="ListParagraph"/>
        <w:numPr>
          <w:ilvl w:val="1"/>
          <w:numId w:val="9"/>
        </w:numPr>
        <w:ind w:left="144" w:right="-144"/>
      </w:pPr>
      <w:r>
        <w:t xml:space="preserve">Email requests for information for report and correspondence </w:t>
      </w:r>
      <w:bookmarkEnd w:id="1"/>
    </w:p>
    <w:p w:rsidR="006C4C85" w:rsidRDefault="006C4C85" w:rsidP="00507B86">
      <w:pPr>
        <w:pStyle w:val="ListParagraph"/>
        <w:numPr>
          <w:ilvl w:val="1"/>
          <w:numId w:val="9"/>
        </w:numPr>
        <w:ind w:left="144" w:right="-144"/>
      </w:pPr>
      <w:r>
        <w:t>Residential Life Protocol for Incidents Involving Substances</w:t>
      </w:r>
    </w:p>
    <w:sectPr w:rsidR="006C4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36453"/>
    <w:multiLevelType w:val="hybridMultilevel"/>
    <w:tmpl w:val="24BA4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02058"/>
    <w:multiLevelType w:val="hybridMultilevel"/>
    <w:tmpl w:val="2092D3F8"/>
    <w:lvl w:ilvl="0" w:tplc="D082AFB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FF111B"/>
    <w:multiLevelType w:val="hybridMultilevel"/>
    <w:tmpl w:val="D1E61A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5180B82"/>
    <w:multiLevelType w:val="hybridMultilevel"/>
    <w:tmpl w:val="595454C6"/>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1FF07FD"/>
    <w:multiLevelType w:val="hybridMultilevel"/>
    <w:tmpl w:val="30D0E1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2AF799B"/>
    <w:multiLevelType w:val="hybridMultilevel"/>
    <w:tmpl w:val="2E0C071C"/>
    <w:lvl w:ilvl="0" w:tplc="281640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47498"/>
    <w:multiLevelType w:val="hybridMultilevel"/>
    <w:tmpl w:val="8482D320"/>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7772976"/>
    <w:multiLevelType w:val="hybridMultilevel"/>
    <w:tmpl w:val="84EAA17E"/>
    <w:lvl w:ilvl="0" w:tplc="A228625A">
      <w:start w:val="1"/>
      <w:numFmt w:val="bullet"/>
      <w:lvlText w:val="-"/>
      <w:lvlJc w:val="left"/>
      <w:pPr>
        <w:ind w:left="1065" w:hanging="360"/>
      </w:pPr>
      <w:rPr>
        <w:rFonts w:ascii="Times New Roman" w:eastAsia="Times New Roman" w:hAnsi="Times New Roman" w:cs="Times New Roman" w:hint="default"/>
      </w:rPr>
    </w:lvl>
    <w:lvl w:ilvl="1" w:tplc="04090003">
      <w:start w:val="1"/>
      <w:numFmt w:val="bullet"/>
      <w:lvlText w:val="o"/>
      <w:lvlJc w:val="left"/>
      <w:pPr>
        <w:ind w:left="1785" w:hanging="360"/>
      </w:pPr>
      <w:rPr>
        <w:rFonts w:ascii="Courier New" w:hAnsi="Courier New" w:cs="Courier New" w:hint="default"/>
      </w:rPr>
    </w:lvl>
    <w:lvl w:ilvl="2" w:tplc="04090005">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start w:val="1"/>
      <w:numFmt w:val="bullet"/>
      <w:lvlText w:val="o"/>
      <w:lvlJc w:val="left"/>
      <w:pPr>
        <w:ind w:left="3945" w:hanging="360"/>
      </w:pPr>
      <w:rPr>
        <w:rFonts w:ascii="Courier New" w:hAnsi="Courier New" w:cs="Courier New" w:hint="default"/>
      </w:rPr>
    </w:lvl>
    <w:lvl w:ilvl="5" w:tplc="04090005">
      <w:start w:val="1"/>
      <w:numFmt w:val="bullet"/>
      <w:lvlText w:val=""/>
      <w:lvlJc w:val="left"/>
      <w:pPr>
        <w:ind w:left="4665" w:hanging="360"/>
      </w:pPr>
      <w:rPr>
        <w:rFonts w:ascii="Wingdings" w:hAnsi="Wingdings" w:hint="default"/>
      </w:rPr>
    </w:lvl>
    <w:lvl w:ilvl="6" w:tplc="04090001">
      <w:start w:val="1"/>
      <w:numFmt w:val="bullet"/>
      <w:lvlText w:val=""/>
      <w:lvlJc w:val="left"/>
      <w:pPr>
        <w:ind w:left="5385" w:hanging="360"/>
      </w:pPr>
      <w:rPr>
        <w:rFonts w:ascii="Symbol" w:hAnsi="Symbol" w:hint="default"/>
      </w:rPr>
    </w:lvl>
    <w:lvl w:ilvl="7" w:tplc="04090003">
      <w:start w:val="1"/>
      <w:numFmt w:val="bullet"/>
      <w:lvlText w:val="o"/>
      <w:lvlJc w:val="left"/>
      <w:pPr>
        <w:ind w:left="6105" w:hanging="360"/>
      </w:pPr>
      <w:rPr>
        <w:rFonts w:ascii="Courier New" w:hAnsi="Courier New" w:cs="Courier New" w:hint="default"/>
      </w:rPr>
    </w:lvl>
    <w:lvl w:ilvl="8" w:tplc="04090005">
      <w:start w:val="1"/>
      <w:numFmt w:val="bullet"/>
      <w:lvlText w:val=""/>
      <w:lvlJc w:val="left"/>
      <w:pPr>
        <w:ind w:left="6825" w:hanging="360"/>
      </w:pPr>
      <w:rPr>
        <w:rFonts w:ascii="Wingdings" w:hAnsi="Wingdings" w:hint="default"/>
      </w:rPr>
    </w:lvl>
  </w:abstractNum>
  <w:abstractNum w:abstractNumId="8" w15:restartNumberingAfterBreak="0">
    <w:nsid w:val="67811A54"/>
    <w:multiLevelType w:val="hybridMultilevel"/>
    <w:tmpl w:val="72D24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1A036A"/>
    <w:multiLevelType w:val="hybridMultilevel"/>
    <w:tmpl w:val="2DCAE2B8"/>
    <w:lvl w:ilvl="0" w:tplc="1A8AA580">
      <w:start w:val="1"/>
      <w:numFmt w:val="upperRoman"/>
      <w:pStyle w:val="Heading1"/>
      <w:lvlText w:val="%1."/>
      <w:lvlJc w:val="left"/>
      <w:pPr>
        <w:tabs>
          <w:tab w:val="num" w:pos="990"/>
        </w:tabs>
        <w:ind w:left="990" w:hanging="720"/>
      </w:pPr>
    </w:lvl>
    <w:lvl w:ilvl="1" w:tplc="CA967F7C">
      <w:start w:val="1"/>
      <w:numFmt w:val="upperLetter"/>
      <w:pStyle w:val="Heading2"/>
      <w:lvlText w:val="%2."/>
      <w:lvlJc w:val="left"/>
      <w:pPr>
        <w:tabs>
          <w:tab w:val="num" w:pos="810"/>
        </w:tabs>
        <w:ind w:left="810" w:hanging="360"/>
      </w:pPr>
      <w:rPr>
        <w:b/>
      </w:rPr>
    </w:lvl>
    <w:lvl w:ilvl="2" w:tplc="C3ECDD70">
      <w:start w:val="1"/>
      <w:numFmt w:val="decimal"/>
      <w:lvlText w:val="%3."/>
      <w:lvlJc w:val="left"/>
      <w:pPr>
        <w:tabs>
          <w:tab w:val="num" w:pos="2340"/>
        </w:tabs>
        <w:ind w:left="2340" w:hanging="36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79575F5A"/>
    <w:multiLevelType w:val="hybridMultilevel"/>
    <w:tmpl w:val="F31630D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3"/>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8"/>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B9"/>
    <w:rsid w:val="00072BA6"/>
    <w:rsid w:val="00081894"/>
    <w:rsid w:val="00094B11"/>
    <w:rsid w:val="000A1537"/>
    <w:rsid w:val="000D249F"/>
    <w:rsid w:val="000E39E0"/>
    <w:rsid w:val="001041C2"/>
    <w:rsid w:val="0011303D"/>
    <w:rsid w:val="0016135D"/>
    <w:rsid w:val="00192CC6"/>
    <w:rsid w:val="00194D50"/>
    <w:rsid w:val="002112C7"/>
    <w:rsid w:val="002605C3"/>
    <w:rsid w:val="00266D0E"/>
    <w:rsid w:val="00273B0C"/>
    <w:rsid w:val="00292A54"/>
    <w:rsid w:val="0029644F"/>
    <w:rsid w:val="002B2FB1"/>
    <w:rsid w:val="002B3E17"/>
    <w:rsid w:val="002C71D6"/>
    <w:rsid w:val="002D4626"/>
    <w:rsid w:val="002D5ECE"/>
    <w:rsid w:val="002D6B65"/>
    <w:rsid w:val="00313AC2"/>
    <w:rsid w:val="00326D1F"/>
    <w:rsid w:val="003423E6"/>
    <w:rsid w:val="00347D46"/>
    <w:rsid w:val="003731A4"/>
    <w:rsid w:val="0039759F"/>
    <w:rsid w:val="003F3760"/>
    <w:rsid w:val="004032B4"/>
    <w:rsid w:val="00410DB9"/>
    <w:rsid w:val="004155EE"/>
    <w:rsid w:val="00450648"/>
    <w:rsid w:val="00450C85"/>
    <w:rsid w:val="0045275B"/>
    <w:rsid w:val="00467A09"/>
    <w:rsid w:val="004863C6"/>
    <w:rsid w:val="00491B81"/>
    <w:rsid w:val="004C2DB3"/>
    <w:rsid w:val="00520318"/>
    <w:rsid w:val="00523108"/>
    <w:rsid w:val="005259F8"/>
    <w:rsid w:val="005353D0"/>
    <w:rsid w:val="00572A40"/>
    <w:rsid w:val="005B55E0"/>
    <w:rsid w:val="005D1602"/>
    <w:rsid w:val="005E1DCA"/>
    <w:rsid w:val="00611D4F"/>
    <w:rsid w:val="00612416"/>
    <w:rsid w:val="006452F5"/>
    <w:rsid w:val="00651779"/>
    <w:rsid w:val="006A35BA"/>
    <w:rsid w:val="006C4C85"/>
    <w:rsid w:val="00700104"/>
    <w:rsid w:val="0070120C"/>
    <w:rsid w:val="00720EFD"/>
    <w:rsid w:val="007546CB"/>
    <w:rsid w:val="0076388A"/>
    <w:rsid w:val="007F2A68"/>
    <w:rsid w:val="00805663"/>
    <w:rsid w:val="00830C75"/>
    <w:rsid w:val="00876511"/>
    <w:rsid w:val="00880683"/>
    <w:rsid w:val="008E009A"/>
    <w:rsid w:val="008E64EB"/>
    <w:rsid w:val="00915448"/>
    <w:rsid w:val="00925020"/>
    <w:rsid w:val="0098447F"/>
    <w:rsid w:val="00992C9B"/>
    <w:rsid w:val="00996DD5"/>
    <w:rsid w:val="009A26C0"/>
    <w:rsid w:val="009D037B"/>
    <w:rsid w:val="009D174C"/>
    <w:rsid w:val="009D39B6"/>
    <w:rsid w:val="009F3964"/>
    <w:rsid w:val="00A1433F"/>
    <w:rsid w:val="00A45C9F"/>
    <w:rsid w:val="00A56007"/>
    <w:rsid w:val="00A86510"/>
    <w:rsid w:val="00A918BA"/>
    <w:rsid w:val="00A933DB"/>
    <w:rsid w:val="00A97C19"/>
    <w:rsid w:val="00AA5167"/>
    <w:rsid w:val="00B12CD4"/>
    <w:rsid w:val="00B220DB"/>
    <w:rsid w:val="00B2440C"/>
    <w:rsid w:val="00B253EA"/>
    <w:rsid w:val="00B8748B"/>
    <w:rsid w:val="00B945A8"/>
    <w:rsid w:val="00C022E8"/>
    <w:rsid w:val="00C041C5"/>
    <w:rsid w:val="00C077DD"/>
    <w:rsid w:val="00C11154"/>
    <w:rsid w:val="00C30702"/>
    <w:rsid w:val="00C52CDF"/>
    <w:rsid w:val="00C825F8"/>
    <w:rsid w:val="00CA3ADE"/>
    <w:rsid w:val="00CB728E"/>
    <w:rsid w:val="00CC3665"/>
    <w:rsid w:val="00CE763F"/>
    <w:rsid w:val="00CF78E8"/>
    <w:rsid w:val="00D208E7"/>
    <w:rsid w:val="00D321BD"/>
    <w:rsid w:val="00D37AE4"/>
    <w:rsid w:val="00D529A4"/>
    <w:rsid w:val="00DF4C45"/>
    <w:rsid w:val="00E02DCE"/>
    <w:rsid w:val="00E02F3B"/>
    <w:rsid w:val="00E14EE4"/>
    <w:rsid w:val="00E65163"/>
    <w:rsid w:val="00E74710"/>
    <w:rsid w:val="00E847A2"/>
    <w:rsid w:val="00EB0DFB"/>
    <w:rsid w:val="00EB4F4E"/>
    <w:rsid w:val="00ED12A0"/>
    <w:rsid w:val="00EF3075"/>
    <w:rsid w:val="00F22479"/>
    <w:rsid w:val="00F37971"/>
    <w:rsid w:val="00F557EC"/>
    <w:rsid w:val="00FA130B"/>
    <w:rsid w:val="00FA3765"/>
    <w:rsid w:val="00FB12E5"/>
    <w:rsid w:val="00FF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9D93"/>
  <w15:chartTrackingRefBased/>
  <w15:docId w15:val="{2B0DA35D-78D2-4489-99E1-EDDDA4D0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DB3"/>
    <w:pPr>
      <w:spacing w:after="200" w:line="276" w:lineRule="auto"/>
    </w:pPr>
  </w:style>
  <w:style w:type="paragraph" w:styleId="Heading1">
    <w:name w:val="heading 1"/>
    <w:basedOn w:val="Normal"/>
    <w:next w:val="Normal"/>
    <w:link w:val="Heading1Char"/>
    <w:uiPriority w:val="9"/>
    <w:qFormat/>
    <w:rsid w:val="00410DB9"/>
    <w:pPr>
      <w:keepNext/>
      <w:numPr>
        <w:numId w:val="1"/>
      </w:numPr>
      <w:tabs>
        <w:tab w:val="clear" w:pos="990"/>
        <w:tab w:val="num" w:pos="1080"/>
      </w:tabs>
      <w:spacing w:after="0" w:line="240" w:lineRule="auto"/>
      <w:ind w:left="1080"/>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unhideWhenUsed/>
    <w:qFormat/>
    <w:rsid w:val="00410DB9"/>
    <w:pPr>
      <w:keepNext/>
      <w:numPr>
        <w:ilvl w:val="1"/>
        <w:numId w:val="1"/>
      </w:numPr>
      <w:tabs>
        <w:tab w:val="clear" w:pos="810"/>
        <w:tab w:val="num" w:pos="540"/>
        <w:tab w:val="num" w:pos="630"/>
      </w:tabs>
      <w:spacing w:before="100" w:beforeAutospacing="1" w:after="100" w:afterAutospacing="1" w:line="240" w:lineRule="auto"/>
      <w:ind w:left="54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DB9"/>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9"/>
    <w:rsid w:val="00410DB9"/>
    <w:rPr>
      <w:rFonts w:ascii="Times New Roman" w:eastAsia="Times New Roman" w:hAnsi="Times New Roman" w:cs="Times New Roman"/>
      <w:b/>
      <w:bCs/>
      <w:sz w:val="24"/>
      <w:szCs w:val="24"/>
    </w:rPr>
  </w:style>
  <w:style w:type="character" w:styleId="Hyperlink">
    <w:name w:val="Hyperlink"/>
    <w:basedOn w:val="DefaultParagraphFont"/>
    <w:unhideWhenUsed/>
    <w:rsid w:val="00410DB9"/>
    <w:rPr>
      <w:color w:val="0000FF"/>
      <w:u w:val="single"/>
    </w:rPr>
  </w:style>
  <w:style w:type="paragraph" w:styleId="ListParagraph">
    <w:name w:val="List Paragraph"/>
    <w:basedOn w:val="Normal"/>
    <w:uiPriority w:val="34"/>
    <w:qFormat/>
    <w:rsid w:val="00410DB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61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35D"/>
    <w:rPr>
      <w:rFonts w:ascii="Segoe UI" w:hAnsi="Segoe UI" w:cs="Segoe UI"/>
      <w:sz w:val="18"/>
      <w:szCs w:val="18"/>
    </w:rPr>
  </w:style>
  <w:style w:type="character" w:styleId="FollowedHyperlink">
    <w:name w:val="FollowedHyperlink"/>
    <w:basedOn w:val="DefaultParagraphFont"/>
    <w:uiPriority w:val="99"/>
    <w:semiHidden/>
    <w:unhideWhenUsed/>
    <w:rsid w:val="00C825F8"/>
    <w:rPr>
      <w:color w:val="954F72" w:themeColor="followedHyperlink"/>
      <w:u w:val="single"/>
    </w:rPr>
  </w:style>
  <w:style w:type="character" w:styleId="UnresolvedMention">
    <w:name w:val="Unresolved Mention"/>
    <w:basedOn w:val="DefaultParagraphFont"/>
    <w:uiPriority w:val="99"/>
    <w:semiHidden/>
    <w:unhideWhenUsed/>
    <w:rsid w:val="00D20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14992">
      <w:bodyDiv w:val="1"/>
      <w:marLeft w:val="0"/>
      <w:marRight w:val="0"/>
      <w:marTop w:val="0"/>
      <w:marBottom w:val="0"/>
      <w:divBdr>
        <w:top w:val="none" w:sz="0" w:space="0" w:color="auto"/>
        <w:left w:val="none" w:sz="0" w:space="0" w:color="auto"/>
        <w:bottom w:val="none" w:sz="0" w:space="0" w:color="auto"/>
        <w:right w:val="none" w:sz="0" w:space="0" w:color="auto"/>
      </w:divBdr>
    </w:div>
    <w:div w:id="528956633">
      <w:bodyDiv w:val="1"/>
      <w:marLeft w:val="0"/>
      <w:marRight w:val="0"/>
      <w:marTop w:val="0"/>
      <w:marBottom w:val="0"/>
      <w:divBdr>
        <w:top w:val="none" w:sz="0" w:space="0" w:color="auto"/>
        <w:left w:val="none" w:sz="0" w:space="0" w:color="auto"/>
        <w:bottom w:val="none" w:sz="0" w:space="0" w:color="auto"/>
        <w:right w:val="none" w:sz="0" w:space="0" w:color="auto"/>
      </w:divBdr>
    </w:div>
    <w:div w:id="641157537">
      <w:bodyDiv w:val="1"/>
      <w:marLeft w:val="0"/>
      <w:marRight w:val="0"/>
      <w:marTop w:val="0"/>
      <w:marBottom w:val="0"/>
      <w:divBdr>
        <w:top w:val="none" w:sz="0" w:space="0" w:color="auto"/>
        <w:left w:val="none" w:sz="0" w:space="0" w:color="auto"/>
        <w:bottom w:val="none" w:sz="0" w:space="0" w:color="auto"/>
        <w:right w:val="none" w:sz="0" w:space="0" w:color="auto"/>
      </w:divBdr>
    </w:div>
    <w:div w:id="766854695">
      <w:bodyDiv w:val="1"/>
      <w:marLeft w:val="0"/>
      <w:marRight w:val="0"/>
      <w:marTop w:val="0"/>
      <w:marBottom w:val="0"/>
      <w:divBdr>
        <w:top w:val="none" w:sz="0" w:space="0" w:color="auto"/>
        <w:left w:val="none" w:sz="0" w:space="0" w:color="auto"/>
        <w:bottom w:val="none" w:sz="0" w:space="0" w:color="auto"/>
        <w:right w:val="none" w:sz="0" w:space="0" w:color="auto"/>
      </w:divBdr>
    </w:div>
    <w:div w:id="1007488675">
      <w:bodyDiv w:val="1"/>
      <w:marLeft w:val="0"/>
      <w:marRight w:val="0"/>
      <w:marTop w:val="0"/>
      <w:marBottom w:val="0"/>
      <w:divBdr>
        <w:top w:val="none" w:sz="0" w:space="0" w:color="auto"/>
        <w:left w:val="none" w:sz="0" w:space="0" w:color="auto"/>
        <w:bottom w:val="none" w:sz="0" w:space="0" w:color="auto"/>
        <w:right w:val="none" w:sz="0" w:space="0" w:color="auto"/>
      </w:divBdr>
    </w:div>
    <w:div w:id="1287271997">
      <w:bodyDiv w:val="1"/>
      <w:marLeft w:val="0"/>
      <w:marRight w:val="0"/>
      <w:marTop w:val="0"/>
      <w:marBottom w:val="0"/>
      <w:divBdr>
        <w:top w:val="none" w:sz="0" w:space="0" w:color="auto"/>
        <w:left w:val="none" w:sz="0" w:space="0" w:color="auto"/>
        <w:bottom w:val="none" w:sz="0" w:space="0" w:color="auto"/>
        <w:right w:val="none" w:sz="0" w:space="0" w:color="auto"/>
      </w:divBdr>
    </w:div>
    <w:div w:id="1822312912">
      <w:bodyDiv w:val="1"/>
      <w:marLeft w:val="0"/>
      <w:marRight w:val="0"/>
      <w:marTop w:val="0"/>
      <w:marBottom w:val="0"/>
      <w:divBdr>
        <w:top w:val="none" w:sz="0" w:space="0" w:color="auto"/>
        <w:left w:val="none" w:sz="0" w:space="0" w:color="auto"/>
        <w:bottom w:val="none" w:sz="0" w:space="0" w:color="auto"/>
        <w:right w:val="none" w:sz="0" w:space="0" w:color="auto"/>
      </w:divBdr>
    </w:div>
    <w:div w:id="183842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onmouth.edu/forms/Documents/CampusAlcoholContractForm.pdf" TargetMode="External"/><Relationship Id="rId13" Type="http://schemas.openxmlformats.org/officeDocument/2006/relationships/hyperlink" Target="http://www.monmouth.edu/resources/generalcounsel/drug%20free%20workplace.asp" TargetMode="External"/><Relationship Id="rId18" Type="http://schemas.openxmlformats.org/officeDocument/2006/relationships/hyperlink" Target="https://www.monmouth.edu/sga/tailgating-at-monmouth-university/"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tudents@monmouth.edu" TargetMode="External"/><Relationship Id="rId12" Type="http://schemas.openxmlformats.org/officeDocument/2006/relationships/hyperlink" Target="https://my.monmouth.edu/policies/Pages/default.aspx" TargetMode="External"/><Relationship Id="rId17" Type="http://schemas.openxmlformats.org/officeDocument/2006/relationships/hyperlink" Target="https://www.monmouth.edu/student-handbook/student-code-of-conduct/" TargetMode="External"/><Relationship Id="rId2" Type="http://schemas.openxmlformats.org/officeDocument/2006/relationships/styles" Target="styles.xml"/><Relationship Id="rId16" Type="http://schemas.openxmlformats.org/officeDocument/2006/relationships/hyperlink" Target="https://www.monmouth.edu/resources/HR/health_and_wellness.asp" TargetMode="External"/><Relationship Id="rId20" Type="http://schemas.openxmlformats.org/officeDocument/2006/relationships/hyperlink" Target="https://www.monmouth.edu/reslife/" TargetMode="External"/><Relationship Id="rId1" Type="http://schemas.openxmlformats.org/officeDocument/2006/relationships/numbering" Target="numbering.xml"/><Relationship Id="rId6" Type="http://schemas.openxmlformats.org/officeDocument/2006/relationships/hyperlink" Target="https://www.monmouth.edu/student-life/handbook/" TargetMode="External"/><Relationship Id="rId11" Type="http://schemas.openxmlformats.org/officeDocument/2006/relationships/hyperlink" Target="mailto:employees@monmouth.edu" TargetMode="External"/><Relationship Id="rId5" Type="http://schemas.openxmlformats.org/officeDocument/2006/relationships/image" Target="media/image1.jpeg"/><Relationship Id="rId15" Type="http://schemas.openxmlformats.org/officeDocument/2006/relationships/hyperlink" Target="https://my.monmouth.edu/policies/Pages/default.aspx" TargetMode="External"/><Relationship Id="rId10" Type="http://schemas.openxmlformats.org/officeDocument/2006/relationships/hyperlink" Target="http://www.state.nj.us/lps/abc/downloads/social_affair_permit.pdf" TargetMode="External"/><Relationship Id="rId19" Type="http://schemas.openxmlformats.org/officeDocument/2006/relationships/hyperlink" Target="http://www.monmouth.edu/studenthandbook" TargetMode="External"/><Relationship Id="rId4" Type="http://schemas.openxmlformats.org/officeDocument/2006/relationships/webSettings" Target="webSettings.xml"/><Relationship Id="rId9" Type="http://schemas.openxmlformats.org/officeDocument/2006/relationships/hyperlink" Target="https://my.monmouth.edu/forms/Documents/MUAlcoholApprovalForm.pdf" TargetMode="External"/><Relationship Id="rId14" Type="http://schemas.openxmlformats.org/officeDocument/2006/relationships/hyperlink" Target="https://monmouthhawks.com/documents/2017/7/31/Monmouth_Univeristy_Alcohol_and_Other_Drug_Education_Program_2017_2018.pdf?id=49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4927</Words>
  <Characters>28084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Information Management</Company>
  <LinksUpToDate>false</LinksUpToDate>
  <CharactersWithSpaces>32946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Schaad, Suanne</dc:creator>
  <cp:keywords/>
  <dc:description/>
  <cp:lastModifiedBy>Schaad, Suanne</cp:lastModifiedBy>
  <cp:revision>2</cp:revision>
  <cp:lastPrinted>2023-03-13T19:05:00Z</cp:lastPrinted>
  <dcterms:created xsi:type="dcterms:W3CDTF">2023-03-15T14:28:00Z</dcterms:created>
  <dcterms:modified xsi:type="dcterms:W3CDTF">2023-03-15T14:28:00Z</dcterms:modified>
</cp:coreProperties>
</file>